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6947A0" w14:textId="3A9B6E7C" w:rsidR="00296797" w:rsidRPr="00B5562B" w:rsidRDefault="006D6CDD" w:rsidP="009C39BE">
      <w:pPr>
        <w:spacing w:before="120" w:after="120"/>
        <w:rPr>
          <w:rFonts w:cs="Arial"/>
          <w:szCs w:val="24"/>
        </w:rPr>
      </w:pPr>
      <w:r>
        <w:rPr>
          <w:rFonts w:cs="Arial"/>
          <w:szCs w:val="24"/>
        </w:rPr>
        <w:t>28</w:t>
      </w:r>
      <w:r w:rsidR="00656914">
        <w:rPr>
          <w:rFonts w:cs="Arial"/>
          <w:szCs w:val="24"/>
        </w:rPr>
        <w:t xml:space="preserve"> </w:t>
      </w:r>
      <w:r>
        <w:rPr>
          <w:rFonts w:cs="Arial"/>
          <w:szCs w:val="24"/>
        </w:rPr>
        <w:t xml:space="preserve">March </w:t>
      </w:r>
      <w:r w:rsidR="00656914">
        <w:rPr>
          <w:rFonts w:cs="Arial"/>
          <w:szCs w:val="24"/>
        </w:rPr>
        <w:t>202</w:t>
      </w:r>
      <w:r w:rsidR="00F82188">
        <w:rPr>
          <w:rFonts w:cs="Arial"/>
          <w:szCs w:val="24"/>
        </w:rPr>
        <w:t>4</w:t>
      </w:r>
    </w:p>
    <w:p w14:paraId="7DEDA04F" w14:textId="77777777" w:rsidR="00296797" w:rsidRPr="00B5562B" w:rsidRDefault="00296797" w:rsidP="00B5562B">
      <w:pPr>
        <w:spacing w:before="120" w:after="120"/>
        <w:jc w:val="center"/>
        <w:rPr>
          <w:rFonts w:cs="Arial"/>
          <w:szCs w:val="24"/>
        </w:rPr>
      </w:pPr>
    </w:p>
    <w:p w14:paraId="1E0182AC" w14:textId="0FD1CE1D" w:rsidR="003D7B3C" w:rsidRPr="00D13A11" w:rsidRDefault="003D7B3C" w:rsidP="00B5562B">
      <w:pPr>
        <w:tabs>
          <w:tab w:val="left" w:pos="851"/>
          <w:tab w:val="right" w:pos="9356"/>
        </w:tabs>
        <w:spacing w:before="120" w:after="120"/>
        <w:jc w:val="center"/>
        <w:rPr>
          <w:rFonts w:cs="Arial"/>
          <w:b/>
          <w:sz w:val="22"/>
          <w:szCs w:val="24"/>
        </w:rPr>
      </w:pPr>
      <w:r w:rsidRPr="003D7B3C">
        <w:rPr>
          <w:rFonts w:cs="Arial"/>
          <w:b/>
          <w:sz w:val="22"/>
          <w:szCs w:val="28"/>
        </w:rPr>
        <w:t>Call for Proposal for the “</w:t>
      </w:r>
      <w:r w:rsidR="00F82188">
        <w:rPr>
          <w:rFonts w:cs="Arial"/>
          <w:b/>
          <w:sz w:val="22"/>
          <w:szCs w:val="28"/>
        </w:rPr>
        <w:t>Digital Euro Offline Strategy and Design</w:t>
      </w:r>
      <w:r w:rsidRPr="003D7B3C">
        <w:rPr>
          <w:rFonts w:cs="Arial"/>
          <w:b/>
          <w:sz w:val="22"/>
          <w:szCs w:val="28"/>
        </w:rPr>
        <w:t xml:space="preserve">” </w:t>
      </w:r>
      <w:r w:rsidRPr="003D7B3C">
        <w:rPr>
          <w:rFonts w:cs="Arial"/>
          <w:b/>
          <w:sz w:val="22"/>
          <w:szCs w:val="28"/>
        </w:rPr>
        <w:br/>
        <w:t xml:space="preserve">of the Directorate </w:t>
      </w:r>
      <w:r w:rsidR="00F82188">
        <w:rPr>
          <w:rFonts w:cs="Arial"/>
          <w:b/>
          <w:sz w:val="22"/>
          <w:szCs w:val="28"/>
        </w:rPr>
        <w:t>Digital Euro</w:t>
      </w:r>
    </w:p>
    <w:p w14:paraId="3AFEC02D" w14:textId="1D144333" w:rsidR="003D7B3C" w:rsidRPr="003D7B3C" w:rsidRDefault="003D7B3C" w:rsidP="003D7B3C">
      <w:pPr>
        <w:spacing w:before="120" w:after="120"/>
        <w:jc w:val="center"/>
        <w:rPr>
          <w:rFonts w:cs="Arial"/>
          <w:b/>
          <w:sz w:val="22"/>
          <w:szCs w:val="28"/>
        </w:rPr>
      </w:pPr>
      <w:r w:rsidRPr="003D7B3C">
        <w:rPr>
          <w:rFonts w:cs="Arial"/>
          <w:b/>
          <w:sz w:val="22"/>
          <w:szCs w:val="28"/>
        </w:rPr>
        <w:t>PRO-</w:t>
      </w:r>
      <w:r w:rsidR="00F82188">
        <w:rPr>
          <w:rFonts w:cs="Arial"/>
          <w:b/>
          <w:sz w:val="22"/>
          <w:szCs w:val="28"/>
        </w:rPr>
        <w:t>009526</w:t>
      </w:r>
    </w:p>
    <w:p w14:paraId="5A1F40F5" w14:textId="1BE54645" w:rsidR="003D7B3C" w:rsidRPr="003D7B3C" w:rsidRDefault="003D7B3C" w:rsidP="003D7B3C">
      <w:pPr>
        <w:spacing w:before="120" w:after="120"/>
        <w:jc w:val="center"/>
        <w:rPr>
          <w:rFonts w:cs="Arial"/>
          <w:b/>
          <w:sz w:val="22"/>
          <w:szCs w:val="28"/>
        </w:rPr>
      </w:pPr>
      <w:r w:rsidRPr="003D7B3C">
        <w:rPr>
          <w:rFonts w:cs="Arial"/>
          <w:b/>
          <w:sz w:val="22"/>
          <w:szCs w:val="28"/>
        </w:rPr>
        <w:t xml:space="preserve">Annex </w:t>
      </w:r>
      <w:r w:rsidR="00AD23F1">
        <w:rPr>
          <w:rFonts w:cs="Arial"/>
          <w:b/>
          <w:sz w:val="22"/>
          <w:szCs w:val="28"/>
        </w:rPr>
        <w:t>5</w:t>
      </w:r>
      <w:r w:rsidRPr="003D7B3C">
        <w:rPr>
          <w:rFonts w:cs="Arial"/>
          <w:b/>
          <w:sz w:val="22"/>
          <w:szCs w:val="28"/>
        </w:rPr>
        <w:t xml:space="preserve"> </w:t>
      </w:r>
    </w:p>
    <w:p w14:paraId="11D4238E" w14:textId="0C6BECA2" w:rsidR="00296797" w:rsidRPr="00C333A0" w:rsidRDefault="00C04229" w:rsidP="00C333A0">
      <w:pPr>
        <w:pStyle w:val="StyleDocTitleArialBoldSmallcapsNotAllcapsB"/>
        <w:pBdr>
          <w:top w:val="none" w:sz="0" w:space="0" w:color="auto"/>
          <w:left w:val="none" w:sz="0" w:space="0" w:color="auto"/>
          <w:bottom w:val="none" w:sz="0" w:space="0" w:color="auto"/>
          <w:right w:val="none" w:sz="0" w:space="0" w:color="auto"/>
        </w:pBdr>
        <w:tabs>
          <w:tab w:val="right" w:pos="9214"/>
        </w:tabs>
        <w:spacing w:before="0" w:after="0" w:line="360" w:lineRule="auto"/>
        <w:jc w:val="center"/>
        <w:rPr>
          <w:rFonts w:cs="Arial"/>
          <w:sz w:val="24"/>
          <w:szCs w:val="24"/>
        </w:rPr>
      </w:pPr>
      <w:r w:rsidRPr="00C333A0">
        <w:rPr>
          <w:rFonts w:cs="Arial"/>
          <w:sz w:val="24"/>
          <w:szCs w:val="24"/>
        </w:rPr>
        <w:t>Hypothetical Scenario Description and Answer Sheet</w:t>
      </w:r>
    </w:p>
    <w:p w14:paraId="1264B49D" w14:textId="77777777" w:rsidR="00EE3AE9" w:rsidRPr="00C333A0" w:rsidRDefault="00EE3AE9" w:rsidP="00C333A0">
      <w:pPr>
        <w:pStyle w:val="StyleDocTitleArialBoldSmallcapsNotAllcapsB"/>
        <w:pBdr>
          <w:top w:val="none" w:sz="0" w:space="0" w:color="auto"/>
          <w:left w:val="none" w:sz="0" w:space="0" w:color="auto"/>
          <w:bottom w:val="none" w:sz="0" w:space="0" w:color="auto"/>
          <w:right w:val="none" w:sz="0" w:space="0" w:color="auto"/>
        </w:pBdr>
        <w:tabs>
          <w:tab w:val="right" w:pos="9214"/>
        </w:tabs>
        <w:spacing w:before="0" w:after="0" w:line="360" w:lineRule="auto"/>
        <w:jc w:val="center"/>
        <w:rPr>
          <w:sz w:val="24"/>
          <w:szCs w:val="24"/>
        </w:rPr>
      </w:pPr>
    </w:p>
    <w:p w14:paraId="05D35083" w14:textId="77777777" w:rsidR="00296797" w:rsidRPr="00C333A0" w:rsidRDefault="00296797" w:rsidP="00C333A0">
      <w:pPr>
        <w:pStyle w:val="StyleDocTitleArialBoldSmallcapsNotAllcapsB"/>
        <w:pBdr>
          <w:top w:val="none" w:sz="0" w:space="0" w:color="auto"/>
          <w:left w:val="none" w:sz="0" w:space="0" w:color="auto"/>
          <w:bottom w:val="none" w:sz="0" w:space="0" w:color="auto"/>
          <w:right w:val="none" w:sz="0" w:space="0" w:color="auto"/>
        </w:pBdr>
        <w:tabs>
          <w:tab w:val="right" w:pos="9214"/>
        </w:tabs>
        <w:spacing w:before="0" w:after="0" w:line="360" w:lineRule="auto"/>
        <w:jc w:val="both"/>
        <w:rPr>
          <w:rFonts w:cs="Arial"/>
          <w:sz w:val="24"/>
          <w:szCs w:val="24"/>
        </w:rPr>
      </w:pPr>
    </w:p>
    <w:p w14:paraId="59BFE9F0" w14:textId="2C5AD944" w:rsidR="00843F3A" w:rsidRPr="00C333A0" w:rsidRDefault="0051269C" w:rsidP="00C333A0">
      <w:pPr>
        <w:pStyle w:val="StyleDocTitleArialBoldSmallcapsNotAllcapsB"/>
        <w:pBdr>
          <w:top w:val="none" w:sz="0" w:space="0" w:color="auto"/>
          <w:left w:val="none" w:sz="0" w:space="0" w:color="auto"/>
          <w:bottom w:val="none" w:sz="0" w:space="0" w:color="auto"/>
          <w:right w:val="none" w:sz="0" w:space="0" w:color="auto"/>
        </w:pBdr>
        <w:tabs>
          <w:tab w:val="right" w:pos="9214"/>
        </w:tabs>
        <w:spacing w:before="0" w:after="0" w:line="360" w:lineRule="auto"/>
        <w:jc w:val="center"/>
        <w:rPr>
          <w:rFonts w:cs="Arial"/>
          <w:sz w:val="24"/>
          <w:szCs w:val="24"/>
        </w:rPr>
      </w:pPr>
      <w:r>
        <w:rPr>
          <w:rFonts w:cs="Arial"/>
          <w:sz w:val="24"/>
          <w:szCs w:val="24"/>
        </w:rPr>
        <w:t>Tenderer</w:t>
      </w:r>
      <w:r w:rsidRPr="00C333A0">
        <w:rPr>
          <w:rFonts w:cs="Arial"/>
          <w:sz w:val="24"/>
          <w:szCs w:val="24"/>
        </w:rPr>
        <w:t xml:space="preserve"> </w:t>
      </w:r>
      <w:r w:rsidR="00C04229" w:rsidRPr="00C333A0">
        <w:rPr>
          <w:rFonts w:cs="Arial"/>
          <w:sz w:val="24"/>
          <w:szCs w:val="24"/>
        </w:rPr>
        <w:t>Name</w:t>
      </w:r>
      <w:r w:rsidR="00296797" w:rsidRPr="00C333A0">
        <w:rPr>
          <w:rFonts w:cs="Arial"/>
          <w:sz w:val="24"/>
          <w:szCs w:val="24"/>
        </w:rPr>
        <w:t xml:space="preserve">: </w:t>
      </w:r>
      <w:r w:rsidR="00C333A0" w:rsidRPr="00C333A0">
        <w:rPr>
          <w:rFonts w:cs="Arial"/>
          <w:i/>
          <w:iCs/>
          <w:sz w:val="24"/>
          <w:szCs w:val="24"/>
          <w:highlight w:val="yellow"/>
        </w:rPr>
        <w:t>[please insert your name here]</w:t>
      </w:r>
    </w:p>
    <w:p w14:paraId="58AF7814" w14:textId="77777777" w:rsidR="00A866CA" w:rsidRPr="00C333A0" w:rsidRDefault="00A866CA" w:rsidP="00C333A0">
      <w:pPr>
        <w:spacing w:line="360" w:lineRule="auto"/>
        <w:jc w:val="both"/>
        <w:rPr>
          <w:rFonts w:cs="Arial"/>
          <w:b/>
          <w:sz w:val="24"/>
          <w:szCs w:val="24"/>
        </w:rPr>
      </w:pPr>
    </w:p>
    <w:p w14:paraId="412D1FE9" w14:textId="78A46769" w:rsidR="00720CF2" w:rsidRPr="00C333A0" w:rsidRDefault="001438A9" w:rsidP="00C333A0">
      <w:pPr>
        <w:pStyle w:val="Heading1"/>
        <w:numPr>
          <w:ilvl w:val="0"/>
          <w:numId w:val="0"/>
        </w:numPr>
        <w:spacing w:line="360" w:lineRule="auto"/>
        <w:rPr>
          <w:color w:val="FF0000"/>
          <w:szCs w:val="24"/>
        </w:rPr>
      </w:pPr>
      <w:bookmarkStart w:id="0" w:name="_Toc36806030"/>
      <w:bookmarkStart w:id="1" w:name="_Toc58811706"/>
      <w:bookmarkStart w:id="2" w:name="_Toc77836575"/>
      <w:r>
        <w:rPr>
          <w:color w:val="FF0000"/>
          <w:szCs w:val="24"/>
        </w:rPr>
        <w:br w:type="column"/>
      </w:r>
      <w:r w:rsidR="00720CF2" w:rsidRPr="00C333A0">
        <w:rPr>
          <w:color w:val="FF0000"/>
          <w:szCs w:val="24"/>
        </w:rPr>
        <w:lastRenderedPageBreak/>
        <w:t>General Note</w:t>
      </w:r>
      <w:bookmarkEnd w:id="0"/>
      <w:bookmarkEnd w:id="1"/>
      <w:bookmarkEnd w:id="2"/>
    </w:p>
    <w:p w14:paraId="7B2E0648" w14:textId="77777777" w:rsidR="00720CF2" w:rsidRPr="00D319A0" w:rsidRDefault="00720CF2" w:rsidP="00720CF2">
      <w:pPr>
        <w:spacing w:before="0" w:after="0" w:line="312" w:lineRule="auto"/>
        <w:rPr>
          <w:i/>
          <w:color w:val="FF0000"/>
        </w:rPr>
      </w:pPr>
    </w:p>
    <w:p w14:paraId="7F36540C" w14:textId="1F5FEDE2" w:rsidR="00C333A0" w:rsidRPr="00C333A0" w:rsidRDefault="00C333A0" w:rsidP="00720CF2">
      <w:pPr>
        <w:spacing w:before="0" w:after="0" w:line="312" w:lineRule="auto"/>
        <w:rPr>
          <w:color w:val="FF0000"/>
        </w:rPr>
      </w:pPr>
      <w:r w:rsidRPr="00C333A0">
        <w:rPr>
          <w:color w:val="FF0000"/>
        </w:rPr>
        <w:t xml:space="preserve">Your answers for each question shall not exceed </w:t>
      </w:r>
      <w:r w:rsidR="00F82188">
        <w:rPr>
          <w:color w:val="FF0000"/>
        </w:rPr>
        <w:t>two</w:t>
      </w:r>
      <w:r w:rsidRPr="00C333A0">
        <w:rPr>
          <w:color w:val="FF0000"/>
        </w:rPr>
        <w:t xml:space="preserve"> pages each.</w:t>
      </w:r>
    </w:p>
    <w:p w14:paraId="2FB3F3CA" w14:textId="7D9CB0C4" w:rsidR="00720CF2" w:rsidRPr="00C333A0" w:rsidRDefault="00720CF2" w:rsidP="00720CF2">
      <w:pPr>
        <w:spacing w:before="0" w:after="0" w:line="312" w:lineRule="auto"/>
        <w:rPr>
          <w:iCs/>
          <w:color w:val="FF0000"/>
        </w:rPr>
      </w:pPr>
      <w:r w:rsidRPr="00C333A0">
        <w:rPr>
          <w:iCs/>
          <w:color w:val="FF0000"/>
        </w:rPr>
        <w:t>The maximum number of pages as referred to in this document is understood with the following conditions:</w:t>
      </w:r>
    </w:p>
    <w:p w14:paraId="259C5AFC" w14:textId="77777777" w:rsidR="00720CF2" w:rsidRPr="00C333A0" w:rsidRDefault="00720CF2" w:rsidP="00720CF2">
      <w:pPr>
        <w:pStyle w:val="ListParagraph"/>
        <w:numPr>
          <w:ilvl w:val="0"/>
          <w:numId w:val="60"/>
        </w:numPr>
        <w:spacing w:before="0" w:after="0" w:line="312" w:lineRule="auto"/>
        <w:rPr>
          <w:iCs/>
          <w:color w:val="FF0000"/>
        </w:rPr>
      </w:pPr>
      <w:r w:rsidRPr="00C333A0">
        <w:rPr>
          <w:iCs/>
          <w:color w:val="FF0000"/>
        </w:rPr>
        <w:t>Fontsize:10</w:t>
      </w:r>
    </w:p>
    <w:p w14:paraId="7A5B3DC6" w14:textId="77777777" w:rsidR="00720CF2" w:rsidRPr="00D319A0" w:rsidRDefault="00720CF2" w:rsidP="00720CF2">
      <w:pPr>
        <w:pStyle w:val="ListParagraph"/>
        <w:numPr>
          <w:ilvl w:val="0"/>
          <w:numId w:val="60"/>
        </w:numPr>
        <w:spacing w:before="0" w:after="0" w:line="312" w:lineRule="auto"/>
        <w:rPr>
          <w:color w:val="FF0000"/>
        </w:rPr>
      </w:pPr>
      <w:r w:rsidRPr="00D319A0">
        <w:rPr>
          <w:color w:val="FF0000"/>
        </w:rPr>
        <w:t>Line-spacing: multiple at 1.3</w:t>
      </w:r>
    </w:p>
    <w:p w14:paraId="195DD908" w14:textId="73E4A89C" w:rsidR="00720CF2" w:rsidRDefault="00720CF2" w:rsidP="00720CF2">
      <w:pPr>
        <w:pStyle w:val="ListParagraph"/>
        <w:numPr>
          <w:ilvl w:val="0"/>
          <w:numId w:val="60"/>
        </w:numPr>
        <w:spacing w:before="0" w:after="0" w:line="312" w:lineRule="auto"/>
        <w:ind w:left="714" w:hanging="357"/>
        <w:rPr>
          <w:color w:val="FF0000"/>
        </w:rPr>
      </w:pPr>
      <w:r w:rsidRPr="00D319A0">
        <w:rPr>
          <w:color w:val="FF0000"/>
        </w:rPr>
        <w:t xml:space="preserve">The boxes with questions as provided by the ECB are excluded from the counting, i.e. the number of pages is meant for </w:t>
      </w:r>
      <w:r w:rsidR="00E834FB">
        <w:rPr>
          <w:color w:val="FF0000"/>
        </w:rPr>
        <w:t xml:space="preserve">the </w:t>
      </w:r>
      <w:r w:rsidRPr="00D319A0">
        <w:rPr>
          <w:color w:val="FF0000"/>
        </w:rPr>
        <w:t xml:space="preserve">pure </w:t>
      </w:r>
      <w:r w:rsidR="00FD5454">
        <w:rPr>
          <w:color w:val="FF0000"/>
        </w:rPr>
        <w:t>consultant</w:t>
      </w:r>
      <w:r w:rsidR="006A3A1C" w:rsidRPr="00D319A0">
        <w:rPr>
          <w:color w:val="FF0000"/>
        </w:rPr>
        <w:t xml:space="preserve">’s </w:t>
      </w:r>
      <w:proofErr w:type="gramStart"/>
      <w:r w:rsidR="00F82188">
        <w:rPr>
          <w:color w:val="FF0000"/>
        </w:rPr>
        <w:t>answer</w:t>
      </w:r>
      <w:proofErr w:type="gramEnd"/>
    </w:p>
    <w:p w14:paraId="405BC460" w14:textId="4324DD93" w:rsidR="00720CF2" w:rsidRPr="00D319A0" w:rsidRDefault="00E834FB" w:rsidP="00720CF2">
      <w:pPr>
        <w:spacing w:before="0" w:after="0" w:line="312" w:lineRule="auto"/>
        <w:rPr>
          <w:i/>
          <w:color w:val="FF0000"/>
        </w:rPr>
      </w:pPr>
      <w:r>
        <w:rPr>
          <w:i/>
          <w:color w:val="FF0000"/>
        </w:rPr>
        <w:t xml:space="preserve">N.B.: </w:t>
      </w:r>
      <w:r w:rsidR="00720CF2" w:rsidRPr="00D319A0">
        <w:rPr>
          <w:i/>
          <w:color w:val="FF0000"/>
        </w:rPr>
        <w:t>This general note paragraph is formatted in the requested way.</w:t>
      </w:r>
    </w:p>
    <w:p w14:paraId="6A758811" w14:textId="77777777" w:rsidR="001438A9" w:rsidRDefault="001438A9" w:rsidP="00720CF2">
      <w:pPr>
        <w:spacing w:before="0" w:after="0" w:line="312" w:lineRule="auto"/>
        <w:rPr>
          <w:i/>
          <w:color w:val="FF0000"/>
        </w:rPr>
      </w:pPr>
    </w:p>
    <w:p w14:paraId="65A98985" w14:textId="34278066" w:rsidR="001438A9" w:rsidRDefault="001438A9" w:rsidP="00720CF2">
      <w:pPr>
        <w:spacing w:before="0" w:after="0" w:line="312" w:lineRule="auto"/>
        <w:rPr>
          <w:i/>
          <w:color w:val="FF0000"/>
        </w:rPr>
        <w:sectPr w:rsidR="001438A9" w:rsidSect="00C333A0">
          <w:headerReference w:type="default" r:id="rId8"/>
          <w:footerReference w:type="default" r:id="rId9"/>
          <w:pgSz w:w="11907" w:h="16840" w:code="9"/>
          <w:pgMar w:top="2101" w:right="1418" w:bottom="1350" w:left="1418" w:header="567" w:footer="510" w:gutter="0"/>
          <w:cols w:space="720"/>
          <w:formProt w:val="0"/>
          <w:docGrid w:linePitch="299"/>
        </w:sectPr>
      </w:pPr>
    </w:p>
    <w:p w14:paraId="7E6FD1E3" w14:textId="3DFE73B4" w:rsidR="00CA32A4" w:rsidRDefault="00CA32A4" w:rsidP="00720CF2">
      <w:pPr>
        <w:spacing w:before="0" w:after="0" w:line="312" w:lineRule="auto"/>
        <w:rPr>
          <w:i/>
          <w:color w:val="FF0000"/>
        </w:rPr>
      </w:pPr>
    </w:p>
    <w:p w14:paraId="68E2E051" w14:textId="5FD8E0AC" w:rsidR="0016457F" w:rsidRPr="008C03D4" w:rsidRDefault="006A3A1C" w:rsidP="0092576D">
      <w:pPr>
        <w:pStyle w:val="Heading1"/>
        <w:numPr>
          <w:ilvl w:val="0"/>
          <w:numId w:val="0"/>
        </w:numPr>
        <w:rPr>
          <w:szCs w:val="24"/>
        </w:rPr>
      </w:pPr>
      <w:r w:rsidRPr="008C03D4">
        <w:rPr>
          <w:szCs w:val="24"/>
        </w:rPr>
        <w:t>Questions</w:t>
      </w:r>
    </w:p>
    <w:p w14:paraId="24297B51" w14:textId="206A6B6B" w:rsidR="008F0537" w:rsidRPr="0051269C" w:rsidRDefault="00D06959" w:rsidP="00834F44">
      <w:pPr>
        <w:pStyle w:val="Heading2"/>
        <w:numPr>
          <w:ilvl w:val="0"/>
          <w:numId w:val="68"/>
        </w:numPr>
        <w:jc w:val="both"/>
        <w:rPr>
          <w:szCs w:val="20"/>
        </w:rPr>
      </w:pPr>
      <w:bookmarkStart w:id="5" w:name="_Toc64311194"/>
      <w:bookmarkStart w:id="6" w:name="_Toc77836577"/>
      <w:r w:rsidRPr="0051269C">
        <w:rPr>
          <w:b w:val="0"/>
          <w:bCs w:val="0"/>
          <w:szCs w:val="20"/>
        </w:rPr>
        <w:t>What form factors do you consider essential regarding the offline digital euro solution for P2P and POS transactions? Describe their primary advantages and disadvantages, covering any offline digital euro specific considerations related to user experience, implementation complexity, and strategic autonomy</w:t>
      </w:r>
      <w:r w:rsidRPr="00834F44">
        <w:rPr>
          <w:b w:val="0"/>
          <w:bCs w:val="0"/>
          <w:szCs w:val="20"/>
        </w:rPr>
        <w:t xml:space="preserve"> </w:t>
      </w:r>
      <w:r w:rsidR="008F0537" w:rsidRPr="0051269C">
        <w:rPr>
          <w:b w:val="0"/>
          <w:bCs w:val="0"/>
          <w:szCs w:val="20"/>
        </w:rPr>
        <w:t xml:space="preserve">(Weighting: </w:t>
      </w:r>
      <w:r w:rsidR="0051269C" w:rsidRPr="0051269C">
        <w:rPr>
          <w:b w:val="0"/>
          <w:bCs w:val="0"/>
          <w:szCs w:val="20"/>
        </w:rPr>
        <w:t>12.5</w:t>
      </w:r>
      <w:r w:rsidR="008F0537" w:rsidRPr="0051269C">
        <w:rPr>
          <w:b w:val="0"/>
          <w:bCs w:val="0"/>
          <w:szCs w:val="20"/>
        </w:rPr>
        <w:t>%)</w:t>
      </w:r>
      <w:r w:rsidR="00AC759B" w:rsidRPr="0051269C">
        <w:rPr>
          <w:b w:val="0"/>
          <w:bCs w:val="0"/>
          <w:szCs w:val="20"/>
        </w:rPr>
        <w:t>.</w:t>
      </w:r>
    </w:p>
    <w:p w14:paraId="666C8F44" w14:textId="77777777" w:rsidR="008F0537" w:rsidRPr="008C03D4" w:rsidRDefault="008F0537" w:rsidP="008F0537">
      <w:pPr>
        <w:spacing w:before="0" w:after="0" w:line="312" w:lineRule="auto"/>
        <w:jc w:val="both"/>
        <w:rPr>
          <w:i/>
          <w:szCs w:val="20"/>
        </w:rPr>
      </w:pPr>
    </w:p>
    <w:p w14:paraId="3C307350" w14:textId="25CCE023" w:rsidR="006E7EE3" w:rsidRDefault="008F0537" w:rsidP="008F0537">
      <w:pPr>
        <w:spacing w:before="0" w:after="0" w:line="312" w:lineRule="auto"/>
        <w:jc w:val="both"/>
        <w:rPr>
          <w:i/>
          <w:szCs w:val="20"/>
        </w:rPr>
      </w:pPr>
      <w:r w:rsidRPr="008C03D4">
        <w:rPr>
          <w:i/>
          <w:szCs w:val="20"/>
        </w:rPr>
        <w:t>[please insert your answer here</w:t>
      </w:r>
      <w:r>
        <w:rPr>
          <w:i/>
          <w:szCs w:val="20"/>
        </w:rPr>
        <w:t xml:space="preserve">, your answer shall not exceed </w:t>
      </w:r>
      <w:r w:rsidR="00D30ABD">
        <w:rPr>
          <w:i/>
          <w:szCs w:val="20"/>
        </w:rPr>
        <w:t>two</w:t>
      </w:r>
      <w:r>
        <w:rPr>
          <w:i/>
          <w:szCs w:val="20"/>
        </w:rPr>
        <w:t xml:space="preserve"> pages</w:t>
      </w:r>
      <w:r w:rsidRPr="008C03D4">
        <w:rPr>
          <w:i/>
          <w:szCs w:val="20"/>
        </w:rPr>
        <w:t>]</w:t>
      </w:r>
    </w:p>
    <w:p w14:paraId="68EDFA96" w14:textId="77777777" w:rsidR="00C713D5" w:rsidRDefault="00C713D5">
      <w:pPr>
        <w:spacing w:before="0" w:after="0" w:line="240" w:lineRule="auto"/>
        <w:rPr>
          <w:i/>
          <w:szCs w:val="20"/>
        </w:rPr>
      </w:pPr>
    </w:p>
    <w:p w14:paraId="1F55608A" w14:textId="639BBEA7" w:rsidR="006E7EE3" w:rsidRDefault="006E7EE3">
      <w:pPr>
        <w:spacing w:before="0" w:after="0" w:line="240" w:lineRule="auto"/>
        <w:rPr>
          <w:i/>
          <w:szCs w:val="20"/>
        </w:rPr>
      </w:pPr>
      <w:r>
        <w:rPr>
          <w:i/>
          <w:szCs w:val="20"/>
        </w:rPr>
        <w:br w:type="page"/>
      </w:r>
    </w:p>
    <w:p w14:paraId="7D9065D2" w14:textId="77777777" w:rsidR="008F0537" w:rsidRDefault="008F0537" w:rsidP="008F0537">
      <w:pPr>
        <w:spacing w:before="0" w:after="0" w:line="312" w:lineRule="auto"/>
        <w:jc w:val="both"/>
        <w:rPr>
          <w:i/>
          <w:szCs w:val="20"/>
        </w:rPr>
      </w:pPr>
    </w:p>
    <w:p w14:paraId="1DBF3D58" w14:textId="31EC2F09" w:rsidR="004A0FC4" w:rsidRDefault="00AC759B" w:rsidP="00834F44">
      <w:pPr>
        <w:pStyle w:val="Heading2"/>
        <w:numPr>
          <w:ilvl w:val="0"/>
          <w:numId w:val="68"/>
        </w:numPr>
        <w:jc w:val="both"/>
        <w:rPr>
          <w:b w:val="0"/>
          <w:bCs w:val="0"/>
          <w:szCs w:val="20"/>
        </w:rPr>
      </w:pPr>
      <w:r w:rsidRPr="00AC759B">
        <w:rPr>
          <w:b w:val="0"/>
          <w:bCs w:val="0"/>
          <w:szCs w:val="20"/>
        </w:rPr>
        <w:t>Outline two distinct strategies for organi</w:t>
      </w:r>
      <w:r>
        <w:rPr>
          <w:b w:val="0"/>
          <w:bCs w:val="0"/>
          <w:szCs w:val="20"/>
        </w:rPr>
        <w:t>s</w:t>
      </w:r>
      <w:r w:rsidRPr="00AC759B">
        <w:rPr>
          <w:b w:val="0"/>
          <w:bCs w:val="0"/>
          <w:szCs w:val="20"/>
        </w:rPr>
        <w:t xml:space="preserve">ing the remote deployment of the </w:t>
      </w:r>
      <w:r>
        <w:rPr>
          <w:b w:val="0"/>
          <w:bCs w:val="0"/>
          <w:szCs w:val="20"/>
        </w:rPr>
        <w:t>offline digital euro</w:t>
      </w:r>
      <w:r w:rsidRPr="00AC759B">
        <w:rPr>
          <w:b w:val="0"/>
          <w:bCs w:val="0"/>
          <w:szCs w:val="20"/>
        </w:rPr>
        <w:t xml:space="preserve"> solution on the secure elements of mobile devices. For each </w:t>
      </w:r>
      <w:r>
        <w:rPr>
          <w:b w:val="0"/>
          <w:bCs w:val="0"/>
          <w:szCs w:val="20"/>
        </w:rPr>
        <w:t>strategy</w:t>
      </w:r>
      <w:r w:rsidRPr="00AC759B">
        <w:rPr>
          <w:b w:val="0"/>
          <w:bCs w:val="0"/>
          <w:szCs w:val="20"/>
        </w:rPr>
        <w:t xml:space="preserve">, detail the roles </w:t>
      </w:r>
      <w:r>
        <w:rPr>
          <w:b w:val="0"/>
          <w:bCs w:val="0"/>
          <w:szCs w:val="20"/>
        </w:rPr>
        <w:t>of the Eurosystem, digital euro</w:t>
      </w:r>
      <w:r w:rsidRPr="00AC759B">
        <w:rPr>
          <w:b w:val="0"/>
          <w:bCs w:val="0"/>
          <w:szCs w:val="20"/>
        </w:rPr>
        <w:t xml:space="preserve"> intermediaries (Payment Service Providers),</w:t>
      </w:r>
      <w:r>
        <w:rPr>
          <w:b w:val="0"/>
          <w:bCs w:val="0"/>
          <w:szCs w:val="20"/>
        </w:rPr>
        <w:t xml:space="preserve"> Original Equipment </w:t>
      </w:r>
      <w:proofErr w:type="spellStart"/>
      <w:r>
        <w:rPr>
          <w:b w:val="0"/>
          <w:bCs w:val="0"/>
          <w:szCs w:val="20"/>
        </w:rPr>
        <w:t>Manfucaturers</w:t>
      </w:r>
      <w:proofErr w:type="spellEnd"/>
      <w:r>
        <w:rPr>
          <w:b w:val="0"/>
          <w:bCs w:val="0"/>
          <w:szCs w:val="20"/>
        </w:rPr>
        <w:t xml:space="preserve"> (OEM) and/or Mobile Network Operators (MNOs)</w:t>
      </w:r>
      <w:r w:rsidRPr="00AC759B">
        <w:rPr>
          <w:b w:val="0"/>
          <w:bCs w:val="0"/>
          <w:szCs w:val="20"/>
        </w:rPr>
        <w:t xml:space="preserve"> </w:t>
      </w:r>
      <w:r>
        <w:rPr>
          <w:b w:val="0"/>
          <w:bCs w:val="0"/>
          <w:szCs w:val="20"/>
        </w:rPr>
        <w:t xml:space="preserve">as well as potential </w:t>
      </w:r>
      <w:r w:rsidRPr="00AC759B">
        <w:rPr>
          <w:b w:val="0"/>
          <w:bCs w:val="0"/>
          <w:szCs w:val="20"/>
        </w:rPr>
        <w:t xml:space="preserve">third-party providers (Trusted Service Managers). Additionally, evaluate the merits and drawbacks of each </w:t>
      </w:r>
      <w:r>
        <w:rPr>
          <w:b w:val="0"/>
          <w:bCs w:val="0"/>
          <w:szCs w:val="20"/>
        </w:rPr>
        <w:t xml:space="preserve">strategy </w:t>
      </w:r>
      <w:r w:rsidRPr="00AC759B">
        <w:rPr>
          <w:b w:val="0"/>
          <w:bCs w:val="0"/>
          <w:szCs w:val="20"/>
        </w:rPr>
        <w:t xml:space="preserve">(Weighting: </w:t>
      </w:r>
      <w:r w:rsidR="0051269C" w:rsidRPr="0051269C">
        <w:rPr>
          <w:b w:val="0"/>
          <w:bCs w:val="0"/>
          <w:szCs w:val="20"/>
        </w:rPr>
        <w:t>12.</w:t>
      </w:r>
      <w:r w:rsidR="0051269C">
        <w:rPr>
          <w:b w:val="0"/>
          <w:bCs w:val="0"/>
          <w:szCs w:val="20"/>
        </w:rPr>
        <w:t>5</w:t>
      </w:r>
      <w:r w:rsidRPr="00AC759B">
        <w:rPr>
          <w:b w:val="0"/>
          <w:bCs w:val="0"/>
          <w:szCs w:val="20"/>
        </w:rPr>
        <w:t>%)</w:t>
      </w:r>
      <w:r>
        <w:rPr>
          <w:b w:val="0"/>
          <w:bCs w:val="0"/>
          <w:szCs w:val="20"/>
        </w:rPr>
        <w:t>.</w:t>
      </w:r>
      <w:bookmarkEnd w:id="5"/>
      <w:bookmarkEnd w:id="6"/>
    </w:p>
    <w:p w14:paraId="58184204" w14:textId="77777777" w:rsidR="00AC759B" w:rsidRDefault="00AC759B" w:rsidP="00AC759B">
      <w:pPr>
        <w:spacing w:before="0" w:after="0" w:line="312" w:lineRule="auto"/>
        <w:jc w:val="both"/>
        <w:rPr>
          <w:i/>
          <w:szCs w:val="20"/>
        </w:rPr>
      </w:pPr>
    </w:p>
    <w:p w14:paraId="4AB93DC7" w14:textId="290C4DFA" w:rsidR="00AC759B" w:rsidRPr="00AC759B" w:rsidRDefault="00AC759B" w:rsidP="00AC759B">
      <w:pPr>
        <w:spacing w:before="0" w:after="0" w:line="312" w:lineRule="auto"/>
        <w:jc w:val="both"/>
        <w:rPr>
          <w:i/>
          <w:szCs w:val="20"/>
        </w:rPr>
      </w:pPr>
      <w:r w:rsidRPr="00AC759B">
        <w:rPr>
          <w:i/>
          <w:szCs w:val="20"/>
        </w:rPr>
        <w:t>[please insert your answer here, your answer shall not exceed two pages]</w:t>
      </w:r>
    </w:p>
    <w:p w14:paraId="5A372EA4" w14:textId="6AE76922" w:rsidR="00AC759B" w:rsidRPr="00AC759B" w:rsidRDefault="00AC759B" w:rsidP="00AC759B"/>
    <w:p w14:paraId="42596A4E" w14:textId="77777777" w:rsidR="0082251A" w:rsidRPr="008C03D4" w:rsidRDefault="0082251A" w:rsidP="00E834FB">
      <w:pPr>
        <w:spacing w:before="0" w:after="0" w:line="312" w:lineRule="auto"/>
        <w:jc w:val="both"/>
        <w:rPr>
          <w:i/>
          <w:szCs w:val="20"/>
        </w:rPr>
      </w:pPr>
    </w:p>
    <w:p w14:paraId="5C8303E6" w14:textId="3246FB8F" w:rsidR="00CA32A4" w:rsidRPr="008C03D4" w:rsidRDefault="00CA32A4" w:rsidP="00E834FB">
      <w:pPr>
        <w:spacing w:before="0" w:after="0" w:line="312" w:lineRule="auto"/>
        <w:jc w:val="both"/>
        <w:rPr>
          <w:b/>
          <w:bCs/>
          <w:kern w:val="28"/>
          <w:szCs w:val="20"/>
        </w:rPr>
      </w:pPr>
      <w:r w:rsidRPr="008C03D4">
        <w:rPr>
          <w:b/>
          <w:bCs/>
          <w:kern w:val="28"/>
          <w:szCs w:val="20"/>
        </w:rPr>
        <w:br w:type="page"/>
      </w:r>
    </w:p>
    <w:p w14:paraId="62C4740B" w14:textId="777BBE10" w:rsidR="0016457F" w:rsidRPr="006D6CDD" w:rsidRDefault="00615115" w:rsidP="00834F44">
      <w:pPr>
        <w:pStyle w:val="Heading2"/>
        <w:numPr>
          <w:ilvl w:val="0"/>
          <w:numId w:val="68"/>
        </w:numPr>
        <w:jc w:val="both"/>
        <w:rPr>
          <w:szCs w:val="20"/>
        </w:rPr>
      </w:pPr>
      <w:bookmarkStart w:id="7" w:name="_Toc64311195"/>
      <w:bookmarkStart w:id="8" w:name="_Toc77836578"/>
      <w:r w:rsidRPr="0051269C">
        <w:rPr>
          <w:b w:val="0"/>
          <w:bCs w:val="0"/>
          <w:szCs w:val="20"/>
        </w:rPr>
        <w:lastRenderedPageBreak/>
        <w:t xml:space="preserve">Please compare the offline digital euro concept with the existing flow of offline EMV payment at the POS, highlighting the key differences. Additionally, determine which elements of the EMV standard could potentially also be applied to offline digital euro payments at the POS, especially with an emphasis on maintaining the terminal's interoperability with other payment solutions (Weighting: </w:t>
      </w:r>
      <w:r w:rsidR="0051269C" w:rsidRPr="0051269C">
        <w:rPr>
          <w:b w:val="0"/>
          <w:bCs w:val="0"/>
          <w:szCs w:val="20"/>
        </w:rPr>
        <w:t>12.5</w:t>
      </w:r>
      <w:r w:rsidRPr="0051269C">
        <w:rPr>
          <w:b w:val="0"/>
          <w:bCs w:val="0"/>
          <w:szCs w:val="20"/>
        </w:rPr>
        <w:t>%).</w:t>
      </w:r>
      <w:bookmarkEnd w:id="7"/>
      <w:bookmarkEnd w:id="8"/>
    </w:p>
    <w:p w14:paraId="314172A2" w14:textId="77777777" w:rsidR="00A4449D" w:rsidRPr="008C03D4" w:rsidRDefault="00A4449D" w:rsidP="00E834FB">
      <w:pPr>
        <w:spacing w:before="0" w:after="0" w:line="312" w:lineRule="auto"/>
        <w:jc w:val="both"/>
        <w:rPr>
          <w:i/>
          <w:szCs w:val="20"/>
        </w:rPr>
      </w:pPr>
    </w:p>
    <w:p w14:paraId="00143778" w14:textId="21887B84" w:rsidR="00CB303B" w:rsidRDefault="00A4449D" w:rsidP="006E7EE3">
      <w:pPr>
        <w:spacing w:before="0" w:after="0" w:line="312" w:lineRule="auto"/>
        <w:jc w:val="both"/>
        <w:rPr>
          <w:i/>
          <w:szCs w:val="20"/>
        </w:rPr>
      </w:pPr>
      <w:r w:rsidRPr="008C03D4">
        <w:rPr>
          <w:i/>
          <w:szCs w:val="20"/>
        </w:rPr>
        <w:t>[please insert your answer here</w:t>
      </w:r>
      <w:r w:rsidR="00AC18D9">
        <w:rPr>
          <w:i/>
          <w:szCs w:val="20"/>
        </w:rPr>
        <w:t xml:space="preserve">, your answer shall not exceed </w:t>
      </w:r>
      <w:r w:rsidR="008F0537">
        <w:rPr>
          <w:i/>
          <w:szCs w:val="20"/>
        </w:rPr>
        <w:t xml:space="preserve">one </w:t>
      </w:r>
      <w:r w:rsidR="00AC18D9">
        <w:rPr>
          <w:i/>
          <w:szCs w:val="20"/>
        </w:rPr>
        <w:t>page</w:t>
      </w:r>
      <w:r w:rsidRPr="008C03D4">
        <w:rPr>
          <w:i/>
          <w:szCs w:val="20"/>
        </w:rPr>
        <w:t>]</w:t>
      </w:r>
      <w:r w:rsidR="00615115">
        <w:rPr>
          <w:i/>
          <w:szCs w:val="20"/>
        </w:rPr>
        <w:tab/>
      </w:r>
      <w:r w:rsidR="00615115">
        <w:rPr>
          <w:i/>
          <w:szCs w:val="20"/>
        </w:rPr>
        <w:tab/>
      </w:r>
    </w:p>
    <w:p w14:paraId="0BF72D5B" w14:textId="4C7137A8" w:rsidR="00615115" w:rsidRDefault="00615115" w:rsidP="006E7EE3">
      <w:pPr>
        <w:spacing w:before="0" w:after="0" w:line="312" w:lineRule="auto"/>
        <w:jc w:val="both"/>
        <w:rPr>
          <w:i/>
          <w:szCs w:val="20"/>
        </w:rPr>
      </w:pPr>
    </w:p>
    <w:p w14:paraId="2E7103E5" w14:textId="026F14D2" w:rsidR="00615115" w:rsidRDefault="00615115">
      <w:pPr>
        <w:spacing w:before="0" w:after="0" w:line="240" w:lineRule="auto"/>
        <w:rPr>
          <w:i/>
          <w:szCs w:val="20"/>
        </w:rPr>
      </w:pPr>
      <w:r>
        <w:rPr>
          <w:i/>
          <w:szCs w:val="20"/>
        </w:rPr>
        <w:br w:type="page"/>
      </w:r>
    </w:p>
    <w:p w14:paraId="58E9A56A" w14:textId="23F070FD" w:rsidR="00615115" w:rsidRPr="00834F44" w:rsidRDefault="00615115" w:rsidP="00834F44">
      <w:pPr>
        <w:pStyle w:val="Heading2"/>
        <w:numPr>
          <w:ilvl w:val="0"/>
          <w:numId w:val="68"/>
        </w:numPr>
        <w:jc w:val="both"/>
        <w:rPr>
          <w:szCs w:val="20"/>
        </w:rPr>
      </w:pPr>
      <w:r w:rsidRPr="0051269C">
        <w:rPr>
          <w:b w:val="0"/>
          <w:bCs w:val="0"/>
          <w:szCs w:val="20"/>
        </w:rPr>
        <w:lastRenderedPageBreak/>
        <w:t>What are the advantages and disadvantages of using an embedded Secure Element (</w:t>
      </w:r>
      <w:proofErr w:type="spellStart"/>
      <w:r w:rsidRPr="0051269C">
        <w:rPr>
          <w:b w:val="0"/>
          <w:bCs w:val="0"/>
          <w:szCs w:val="20"/>
        </w:rPr>
        <w:t>eSE</w:t>
      </w:r>
      <w:proofErr w:type="spellEnd"/>
      <w:r w:rsidRPr="0051269C">
        <w:rPr>
          <w:b w:val="0"/>
          <w:bCs w:val="0"/>
          <w:szCs w:val="20"/>
        </w:rPr>
        <w:t>), an embedded Universal Integrated Circuit Card (</w:t>
      </w:r>
      <w:proofErr w:type="spellStart"/>
      <w:r w:rsidRPr="0051269C">
        <w:rPr>
          <w:b w:val="0"/>
          <w:bCs w:val="0"/>
          <w:szCs w:val="20"/>
        </w:rPr>
        <w:t>eUICC</w:t>
      </w:r>
      <w:proofErr w:type="spellEnd"/>
      <w:r w:rsidRPr="0051269C">
        <w:rPr>
          <w:b w:val="0"/>
          <w:bCs w:val="0"/>
          <w:szCs w:val="20"/>
        </w:rPr>
        <w:t xml:space="preserve">) and Universal Integrated Circuit Card (UICC) in context of the offline digital euro solution (Weighting: </w:t>
      </w:r>
      <w:r w:rsidR="0051269C" w:rsidRPr="0051269C">
        <w:rPr>
          <w:b w:val="0"/>
          <w:bCs w:val="0"/>
          <w:szCs w:val="20"/>
        </w:rPr>
        <w:t>12.5</w:t>
      </w:r>
      <w:r w:rsidRPr="0051269C">
        <w:rPr>
          <w:b w:val="0"/>
          <w:bCs w:val="0"/>
          <w:szCs w:val="20"/>
        </w:rPr>
        <w:t>%)?</w:t>
      </w:r>
    </w:p>
    <w:p w14:paraId="2DAEFCE7" w14:textId="77777777" w:rsidR="00615115" w:rsidRDefault="00615115" w:rsidP="00615115">
      <w:pPr>
        <w:spacing w:before="0" w:after="0" w:line="312" w:lineRule="auto"/>
        <w:jc w:val="both"/>
        <w:rPr>
          <w:i/>
          <w:szCs w:val="20"/>
        </w:rPr>
      </w:pPr>
    </w:p>
    <w:p w14:paraId="167BB884" w14:textId="31373312" w:rsidR="00615115" w:rsidRDefault="00615115" w:rsidP="00615115">
      <w:pPr>
        <w:spacing w:before="0" w:after="0" w:line="312" w:lineRule="auto"/>
        <w:jc w:val="both"/>
        <w:rPr>
          <w:i/>
          <w:szCs w:val="20"/>
        </w:rPr>
      </w:pPr>
      <w:r w:rsidRPr="008C03D4">
        <w:rPr>
          <w:i/>
          <w:szCs w:val="20"/>
        </w:rPr>
        <w:t>[please insert your answer here</w:t>
      </w:r>
      <w:r>
        <w:rPr>
          <w:i/>
          <w:szCs w:val="20"/>
        </w:rPr>
        <w:t>, your answer shall not exceed one page</w:t>
      </w:r>
      <w:r w:rsidRPr="008C03D4">
        <w:rPr>
          <w:i/>
          <w:szCs w:val="20"/>
        </w:rPr>
        <w:t>]</w:t>
      </w:r>
      <w:r>
        <w:rPr>
          <w:i/>
          <w:szCs w:val="20"/>
        </w:rPr>
        <w:tab/>
      </w:r>
      <w:r>
        <w:rPr>
          <w:i/>
          <w:szCs w:val="20"/>
        </w:rPr>
        <w:tab/>
      </w:r>
    </w:p>
    <w:p w14:paraId="7A7E7F46" w14:textId="77777777" w:rsidR="00615115" w:rsidRPr="008C03D4" w:rsidRDefault="00615115" w:rsidP="006E7EE3">
      <w:pPr>
        <w:spacing w:before="0" w:after="0" w:line="312" w:lineRule="auto"/>
        <w:jc w:val="both"/>
        <w:rPr>
          <w:i/>
          <w:szCs w:val="20"/>
        </w:rPr>
      </w:pPr>
    </w:p>
    <w:sectPr w:rsidR="00615115" w:rsidRPr="008C03D4" w:rsidSect="00C333A0">
      <w:headerReference w:type="default" r:id="rId10"/>
      <w:pgSz w:w="11907" w:h="16840" w:code="9"/>
      <w:pgMar w:top="2101" w:right="1418" w:bottom="1350" w:left="1418" w:header="567" w:footer="510" w:gutter="0"/>
      <w:cols w:space="720"/>
      <w:formProt w:val="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0DE3AC" w14:textId="77777777" w:rsidR="00E13BD8" w:rsidRDefault="00E13BD8">
      <w:pPr>
        <w:spacing w:before="0" w:after="0" w:line="240" w:lineRule="auto"/>
      </w:pPr>
      <w:r>
        <w:separator/>
      </w:r>
    </w:p>
    <w:p w14:paraId="2DE3FC33" w14:textId="77777777" w:rsidR="00E13BD8" w:rsidRDefault="00E13BD8"/>
  </w:endnote>
  <w:endnote w:type="continuationSeparator" w:id="0">
    <w:p w14:paraId="597E679F" w14:textId="77777777" w:rsidR="00E13BD8" w:rsidRDefault="00E13BD8">
      <w:pPr>
        <w:spacing w:before="0" w:after="0" w:line="240" w:lineRule="auto"/>
      </w:pPr>
      <w:r>
        <w:continuationSeparator/>
      </w:r>
    </w:p>
    <w:p w14:paraId="615A1ED1" w14:textId="77777777" w:rsidR="00E13BD8" w:rsidRDefault="00E13BD8"/>
    <w:p w14:paraId="595D32E2" w14:textId="77777777" w:rsidR="00E13BD8" w:rsidRDefault="00E13BD8">
      <w:r w:rsidRPr="00EF5C1D">
        <w:rPr>
          <w:rFonts w:cs="Arial"/>
          <w:b/>
          <w:caps/>
          <w:sz w:val="18"/>
          <w:szCs w:val="18"/>
        </w:rPr>
        <w:t>&lt;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ndnya">
    <w:altName w:val="Cambria"/>
    <w:panose1 w:val="00000400000000000000"/>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48F3E" w14:textId="30A5C7C7" w:rsidR="00C333A0" w:rsidRPr="003D7B3C" w:rsidRDefault="003D7B3C" w:rsidP="003D7B3C">
    <w:pPr>
      <w:pStyle w:val="Footer"/>
      <w:tabs>
        <w:tab w:val="right" w:pos="9071"/>
      </w:tabs>
      <w:jc w:val="left"/>
      <w:rPr>
        <w:sz w:val="20"/>
        <w:szCs w:val="20"/>
      </w:rPr>
    </w:pPr>
    <w:r w:rsidRPr="003D7B3C">
      <w:rPr>
        <w:noProof w:val="0"/>
        <w:sz w:val="20"/>
        <w:szCs w:val="20"/>
      </w:rPr>
      <w:tab/>
    </w:r>
    <w:r w:rsidR="00C333A0" w:rsidRPr="003D7B3C">
      <w:rPr>
        <w:noProof w:val="0"/>
        <w:sz w:val="20"/>
        <w:szCs w:val="20"/>
      </w:rPr>
      <w:t xml:space="preserve">Page </w:t>
    </w:r>
    <w:r w:rsidR="00C333A0" w:rsidRPr="003D7B3C">
      <w:rPr>
        <w:noProof w:val="0"/>
        <w:sz w:val="20"/>
        <w:szCs w:val="20"/>
      </w:rPr>
      <w:fldChar w:fldCharType="begin"/>
    </w:r>
    <w:r w:rsidR="00C333A0" w:rsidRPr="003D7B3C">
      <w:rPr>
        <w:sz w:val="20"/>
        <w:szCs w:val="20"/>
      </w:rPr>
      <w:instrText xml:space="preserve"> PAGE   \* MERGEFORMAT </w:instrText>
    </w:r>
    <w:r w:rsidR="00C333A0" w:rsidRPr="003D7B3C">
      <w:rPr>
        <w:noProof w:val="0"/>
        <w:sz w:val="20"/>
        <w:szCs w:val="20"/>
      </w:rPr>
      <w:fldChar w:fldCharType="separate"/>
    </w:r>
    <w:r w:rsidR="00C333A0" w:rsidRPr="003D7B3C">
      <w:rPr>
        <w:sz w:val="20"/>
        <w:szCs w:val="20"/>
      </w:rPr>
      <w:t>1</w:t>
    </w:r>
    <w:r w:rsidR="00C333A0" w:rsidRPr="003D7B3C">
      <w:rPr>
        <w:sz w:val="20"/>
        <w:szCs w:val="20"/>
      </w:rPr>
      <w:fldChar w:fldCharType="end"/>
    </w:r>
    <w:r w:rsidR="00C333A0" w:rsidRPr="003D7B3C">
      <w:rPr>
        <w:sz w:val="20"/>
        <w:szCs w:val="20"/>
      </w:rPr>
      <w:t xml:space="preserve"> of </w:t>
    </w:r>
    <w:r w:rsidR="00000E65" w:rsidRPr="003D7B3C">
      <w:rPr>
        <w:sz w:val="20"/>
        <w:szCs w:val="20"/>
      </w:rPr>
      <w:fldChar w:fldCharType="begin"/>
    </w:r>
    <w:r w:rsidR="00000E65" w:rsidRPr="003D7B3C">
      <w:rPr>
        <w:sz w:val="20"/>
        <w:szCs w:val="20"/>
      </w:rPr>
      <w:instrText xml:space="preserve"> NUMPAGES   \* MERGEFORMAT </w:instrText>
    </w:r>
    <w:r w:rsidR="00000E65" w:rsidRPr="003D7B3C">
      <w:rPr>
        <w:sz w:val="20"/>
        <w:szCs w:val="20"/>
      </w:rPr>
      <w:fldChar w:fldCharType="separate"/>
    </w:r>
    <w:r w:rsidR="00C333A0" w:rsidRPr="003D7B3C">
      <w:rPr>
        <w:sz w:val="20"/>
        <w:szCs w:val="20"/>
      </w:rPr>
      <w:t>3</w:t>
    </w:r>
    <w:r w:rsidR="00000E65" w:rsidRPr="003D7B3C">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88177B" w14:textId="77777777" w:rsidR="00E13BD8" w:rsidRDefault="00E13BD8">
      <w:pPr>
        <w:spacing w:line="240" w:lineRule="auto"/>
      </w:pPr>
      <w:r>
        <w:separator/>
      </w:r>
    </w:p>
    <w:p w14:paraId="1FF98867" w14:textId="77777777" w:rsidR="00E13BD8" w:rsidRDefault="00E13BD8"/>
  </w:footnote>
  <w:footnote w:type="continuationSeparator" w:id="0">
    <w:p w14:paraId="6DF822AA" w14:textId="77777777" w:rsidR="00E13BD8" w:rsidRDefault="00E13BD8">
      <w:pPr>
        <w:spacing w:before="0" w:after="0" w:line="240" w:lineRule="auto"/>
      </w:pPr>
      <w:r>
        <w:continuationSeparator/>
      </w:r>
    </w:p>
    <w:p w14:paraId="6356B3D0" w14:textId="77777777" w:rsidR="00E13BD8" w:rsidRDefault="00E13B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80C6E" w14:textId="55924C58" w:rsidR="003D7B3C" w:rsidRDefault="003D7B3C" w:rsidP="003D7B3C">
    <w:pPr>
      <w:pStyle w:val="Header"/>
      <w:tabs>
        <w:tab w:val="right" w:pos="9072"/>
      </w:tabs>
      <w:spacing w:before="0" w:after="0" w:line="240" w:lineRule="auto"/>
      <w:rPr>
        <w:rFonts w:cs="Arial"/>
        <w:b/>
        <w:caps/>
        <w:noProof/>
        <w:sz w:val="20"/>
        <w:szCs w:val="20"/>
      </w:rPr>
    </w:pPr>
    <w:r w:rsidRPr="00B43119">
      <w:rPr>
        <w:noProof/>
      </w:rPr>
      <w:drawing>
        <wp:inline distT="0" distB="0" distL="0" distR="0" wp14:anchorId="579E2F0F" wp14:editId="24BEAE01">
          <wp:extent cx="2209800" cy="790575"/>
          <wp:effectExtent l="0" t="0" r="0" b="9525"/>
          <wp:docPr id="1" name="Picture 1" descr="ECB_EN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CB_EN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9800" cy="790575"/>
                  </a:xfrm>
                  <a:prstGeom prst="rect">
                    <a:avLst/>
                  </a:prstGeom>
                  <a:noFill/>
                  <a:ln>
                    <a:noFill/>
                  </a:ln>
                </pic:spPr>
              </pic:pic>
            </a:graphicData>
          </a:graphic>
        </wp:inline>
      </w:drawing>
    </w:r>
    <w:bookmarkStart w:id="3" w:name="_Hlk79173179"/>
    <w:bookmarkStart w:id="4" w:name="_Hlk79173180"/>
  </w:p>
  <w:p w14:paraId="6E503E70" w14:textId="432D065B" w:rsidR="009A23D3" w:rsidRPr="00013870" w:rsidRDefault="009A23D3" w:rsidP="003D7B3C">
    <w:pPr>
      <w:pStyle w:val="Header"/>
      <w:tabs>
        <w:tab w:val="right" w:pos="9072"/>
      </w:tabs>
      <w:spacing w:before="0" w:after="0" w:line="240" w:lineRule="auto"/>
      <w:jc w:val="right"/>
      <w:rPr>
        <w:rFonts w:cs="Arial"/>
        <w:b/>
        <w:caps/>
        <w:noProof/>
        <w:sz w:val="20"/>
        <w:szCs w:val="20"/>
      </w:rPr>
    </w:pPr>
    <w:r>
      <w:rPr>
        <w:rFonts w:cs="Arial"/>
        <w:b/>
        <w:caps/>
        <w:noProof/>
        <w:sz w:val="20"/>
        <w:szCs w:val="20"/>
      </w:rPr>
      <w:tab/>
    </w:r>
    <w:r w:rsidRPr="00013870">
      <w:rPr>
        <w:rFonts w:cs="Arial"/>
        <w:b/>
        <w:caps/>
        <w:noProof/>
        <w:sz w:val="20"/>
        <w:szCs w:val="20"/>
      </w:rPr>
      <w:t>ECB-</w:t>
    </w:r>
    <w:r w:rsidR="00DC5B93">
      <w:rPr>
        <w:rFonts w:cs="Arial"/>
        <w:b/>
        <w:caps/>
        <w:noProof/>
        <w:sz w:val="20"/>
        <w:szCs w:val="20"/>
      </w:rPr>
      <w:t>PUBLIC</w:t>
    </w:r>
    <w:r w:rsidRPr="0084584A">
      <w:rPr>
        <w:sz w:val="20"/>
        <w:lang w:val="en-US"/>
      </w:rPr>
      <w:t xml:space="preserve"> </w:t>
    </w:r>
    <w:r>
      <w:rPr>
        <w:sz w:val="20"/>
        <w:lang w:val="en-US"/>
      </w:rPr>
      <w:t xml:space="preserve">until filled </w:t>
    </w:r>
    <w:proofErr w:type="gramStart"/>
    <w:r>
      <w:rPr>
        <w:sz w:val="20"/>
        <w:lang w:val="en-US"/>
      </w:rPr>
      <w:t>in</w:t>
    </w:r>
    <w:proofErr w:type="gramEnd"/>
  </w:p>
  <w:p w14:paraId="17783DA9" w14:textId="77777777" w:rsidR="009A23D3" w:rsidRDefault="009A23D3" w:rsidP="004639C8">
    <w:pPr>
      <w:pStyle w:val="Header"/>
      <w:tabs>
        <w:tab w:val="left" w:pos="1560"/>
        <w:tab w:val="right" w:pos="9071"/>
        <w:tab w:val="right" w:pos="9214"/>
      </w:tabs>
      <w:spacing w:before="0" w:after="0" w:line="240" w:lineRule="exact"/>
      <w:jc w:val="right"/>
      <w:rPr>
        <w:rFonts w:cs="Arial"/>
        <w:b/>
        <w:caps/>
        <w:noProof/>
        <w:sz w:val="20"/>
        <w:szCs w:val="20"/>
      </w:rPr>
    </w:pPr>
    <w:r w:rsidRPr="0084584A">
      <w:rPr>
        <w:rFonts w:cs="Arial"/>
        <w:b/>
        <w:caps/>
        <w:noProof/>
        <w:sz w:val="20"/>
        <w:szCs w:val="20"/>
      </w:rPr>
      <w:t xml:space="preserve">ECB-CONFIDENTIAL </w:t>
    </w:r>
    <w:r w:rsidRPr="0084584A">
      <w:rPr>
        <w:sz w:val="20"/>
        <w:lang w:val="en-US"/>
      </w:rPr>
      <w:t xml:space="preserve">when filled </w:t>
    </w:r>
    <w:proofErr w:type="gramStart"/>
    <w:r w:rsidRPr="0084584A">
      <w:rPr>
        <w:sz w:val="20"/>
        <w:lang w:val="en-US"/>
      </w:rPr>
      <w:t>in</w:t>
    </w:r>
    <w:bookmarkEnd w:id="3"/>
    <w:bookmarkEnd w:id="4"/>
    <w:proofErr w:type="gram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D0303" w14:textId="39C57DC7" w:rsidR="001438A9" w:rsidRPr="00013870" w:rsidRDefault="001438A9" w:rsidP="00E834FB">
    <w:pPr>
      <w:pStyle w:val="Header"/>
      <w:tabs>
        <w:tab w:val="right" w:pos="9072"/>
      </w:tabs>
      <w:spacing w:before="0" w:after="0" w:line="240" w:lineRule="exact"/>
      <w:jc w:val="right"/>
      <w:rPr>
        <w:rFonts w:cs="Arial"/>
        <w:b/>
        <w:caps/>
        <w:noProof/>
        <w:sz w:val="20"/>
        <w:szCs w:val="20"/>
      </w:rPr>
    </w:pPr>
    <w:r w:rsidRPr="00E834FB">
      <w:rPr>
        <w:rFonts w:cs="Arial"/>
        <w:b/>
        <w:caps/>
        <w:noProof/>
        <w:sz w:val="20"/>
        <w:szCs w:val="20"/>
      </w:rPr>
      <w:t>PRO-</w:t>
    </w:r>
    <w:r w:rsidR="0051269C">
      <w:rPr>
        <w:rFonts w:cs="Arial"/>
        <w:b/>
        <w:caps/>
        <w:noProof/>
        <w:sz w:val="20"/>
        <w:szCs w:val="20"/>
      </w:rPr>
      <w:t>009526</w:t>
    </w:r>
    <w:r>
      <w:rPr>
        <w:rFonts w:cs="Arial"/>
        <w:b/>
        <w:caps/>
        <w:noProof/>
        <w:sz w:val="20"/>
        <w:szCs w:val="20"/>
      </w:rPr>
      <w:tab/>
    </w:r>
    <w:r w:rsidR="0051269C" w:rsidRPr="00013870">
      <w:rPr>
        <w:rFonts w:cs="Arial"/>
        <w:b/>
        <w:caps/>
        <w:noProof/>
        <w:sz w:val="20"/>
        <w:szCs w:val="20"/>
      </w:rPr>
      <w:t>ECB-</w:t>
    </w:r>
    <w:r w:rsidR="0051269C">
      <w:rPr>
        <w:rFonts w:cs="Arial"/>
        <w:b/>
        <w:caps/>
        <w:noProof/>
        <w:sz w:val="20"/>
        <w:szCs w:val="20"/>
      </w:rPr>
      <w:t>PUBLIC</w:t>
    </w:r>
    <w:r w:rsidR="0051269C" w:rsidRPr="0084584A">
      <w:rPr>
        <w:sz w:val="20"/>
        <w:lang w:val="en-US"/>
      </w:rPr>
      <w:t xml:space="preserve"> </w:t>
    </w:r>
    <w:r>
      <w:rPr>
        <w:sz w:val="20"/>
        <w:lang w:val="en-US"/>
      </w:rPr>
      <w:t xml:space="preserve">until filled </w:t>
    </w:r>
    <w:proofErr w:type="gramStart"/>
    <w:r>
      <w:rPr>
        <w:sz w:val="20"/>
        <w:lang w:val="en-US"/>
      </w:rPr>
      <w:t>in</w:t>
    </w:r>
    <w:proofErr w:type="gramEnd"/>
  </w:p>
  <w:p w14:paraId="2B697A1C" w14:textId="097510AB" w:rsidR="001438A9" w:rsidRDefault="001438A9" w:rsidP="004639C8">
    <w:pPr>
      <w:pStyle w:val="Header"/>
      <w:tabs>
        <w:tab w:val="left" w:pos="1560"/>
        <w:tab w:val="right" w:pos="9071"/>
        <w:tab w:val="right" w:pos="9214"/>
      </w:tabs>
      <w:spacing w:before="0" w:after="0" w:line="240" w:lineRule="exact"/>
      <w:jc w:val="right"/>
      <w:rPr>
        <w:sz w:val="20"/>
        <w:lang w:val="en-US"/>
      </w:rPr>
    </w:pPr>
    <w:r w:rsidRPr="0084584A">
      <w:rPr>
        <w:rFonts w:cs="Arial"/>
        <w:b/>
        <w:caps/>
        <w:noProof/>
        <w:sz w:val="20"/>
        <w:szCs w:val="20"/>
      </w:rPr>
      <w:t xml:space="preserve">ECB-CONFIDENTIAL </w:t>
    </w:r>
    <w:r w:rsidRPr="0084584A">
      <w:rPr>
        <w:sz w:val="20"/>
        <w:lang w:val="en-US"/>
      </w:rPr>
      <w:t xml:space="preserve">when filled </w:t>
    </w:r>
    <w:proofErr w:type="gramStart"/>
    <w:r w:rsidRPr="0084584A">
      <w:rPr>
        <w:sz w:val="20"/>
        <w:lang w:val="en-US"/>
      </w:rPr>
      <w:t>in</w:t>
    </w:r>
    <w:proofErr w:type="gramEnd"/>
  </w:p>
  <w:p w14:paraId="6B0D2CE3" w14:textId="737FE637" w:rsidR="003D7B3C" w:rsidRDefault="003D7B3C" w:rsidP="004639C8">
    <w:pPr>
      <w:pStyle w:val="Header"/>
      <w:tabs>
        <w:tab w:val="left" w:pos="1560"/>
        <w:tab w:val="right" w:pos="9071"/>
        <w:tab w:val="right" w:pos="9214"/>
      </w:tabs>
      <w:spacing w:before="0" w:after="0" w:line="240" w:lineRule="exact"/>
      <w:jc w:val="right"/>
      <w:rPr>
        <w:sz w:val="20"/>
        <w:lang w:val="en-US"/>
      </w:rPr>
    </w:pPr>
  </w:p>
  <w:p w14:paraId="4D560E8C" w14:textId="26A39CCA" w:rsidR="003D7B3C" w:rsidRPr="004639C8" w:rsidRDefault="003D7B3C" w:rsidP="003D7B3C">
    <w:pPr>
      <w:pStyle w:val="Header"/>
      <w:tabs>
        <w:tab w:val="right" w:pos="9214"/>
      </w:tabs>
      <w:spacing w:before="0" w:after="0" w:line="240" w:lineRule="exact"/>
      <w:jc w:val="left"/>
      <w:rPr>
        <w:rFonts w:cs="Arial"/>
        <w:noProof/>
        <w:color w:val="FF0000"/>
        <w:sz w:val="20"/>
        <w:szCs w:val="20"/>
      </w:rPr>
    </w:pPr>
    <w:r>
      <w:rPr>
        <w:rFonts w:cs="Arial"/>
        <w:b/>
        <w:caps/>
        <w:noProof/>
        <w:sz w:val="20"/>
        <w:szCs w:val="20"/>
      </w:rPr>
      <w:t>tENDERER</w:t>
    </w:r>
    <w:r w:rsidRPr="001A770C">
      <w:rPr>
        <w:rFonts w:cs="Arial"/>
        <w:b/>
        <w:caps/>
        <w:noProof/>
        <w:sz w:val="20"/>
        <w:szCs w:val="20"/>
      </w:rPr>
      <w:t xml:space="preserve"> Name</w:t>
    </w:r>
    <w:r>
      <w:rPr>
        <w:rFonts w:cs="Arial"/>
        <w:b/>
        <w:caps/>
        <w:noProof/>
        <w:sz w:val="20"/>
        <w:szCs w:val="20"/>
      </w:rPr>
      <w:t>:</w:t>
    </w:r>
    <w:r w:rsidRPr="00CE71DE">
      <w:rPr>
        <w:rFonts w:cs="Arial"/>
        <w:b/>
        <w:caps/>
        <w:noProof/>
        <w:color w:val="FF0000"/>
        <w:sz w:val="20"/>
        <w:szCs w:val="20"/>
      </w:rPr>
      <w:t xml:space="preserve"> </w:t>
    </w:r>
    <w:r w:rsidRPr="00CE71DE">
      <w:rPr>
        <w:rFonts w:cs="Arial"/>
        <w:noProof/>
        <w:color w:val="FF0000"/>
        <w:sz w:val="20"/>
        <w:szCs w:val="20"/>
      </w:rPr>
      <w:t>[</w:t>
    </w:r>
    <w:r w:rsidRPr="00CE71DE">
      <w:rPr>
        <w:rFonts w:cs="Arial"/>
        <w:i/>
        <w:noProof/>
        <w:color w:val="FF0000"/>
        <w:sz w:val="20"/>
        <w:szCs w:val="20"/>
      </w:rPr>
      <w:t>please fill</w:t>
    </w:r>
    <w:r w:rsidR="0051269C">
      <w:rPr>
        <w:rFonts w:cs="Arial"/>
        <w:i/>
        <w:noProof/>
        <w:color w:val="FF0000"/>
        <w:sz w:val="20"/>
        <w:szCs w:val="20"/>
      </w:rPr>
      <w:t xml:space="preserve"> in</w:t>
    </w:r>
    <w:r w:rsidRPr="00CE71DE">
      <w:rPr>
        <w:rFonts w:cs="Arial"/>
        <w:noProof/>
        <w:color w:val="FF0000"/>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A5462"/>
    <w:multiLevelType w:val="multilevel"/>
    <w:tmpl w:val="000293F0"/>
    <w:lvl w:ilvl="0">
      <w:start w:val="1"/>
      <w:numFmt w:val="decimal"/>
      <w:lvlText w:val="%1."/>
      <w:lvlJc w:val="left"/>
      <w:pPr>
        <w:ind w:left="360" w:hanging="360"/>
      </w:pPr>
    </w:lvl>
    <w:lvl w:ilvl="1">
      <w:start w:val="1"/>
      <w:numFmt w:val="decimal"/>
      <w:isLgl/>
      <w:lvlText w:val="%1.%2"/>
      <w:lvlJc w:val="left"/>
      <w:pPr>
        <w:ind w:left="564" w:hanging="564"/>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5024857"/>
    <w:multiLevelType w:val="singleLevel"/>
    <w:tmpl w:val="57F2437A"/>
    <w:lvl w:ilvl="0">
      <w:start w:val="1"/>
      <w:numFmt w:val="decimal"/>
      <w:lvlText w:val="=&gt;  Recommendation %1:"/>
      <w:lvlJc w:val="left"/>
      <w:pPr>
        <w:tabs>
          <w:tab w:val="num" w:pos="2520"/>
        </w:tabs>
        <w:ind w:left="360" w:hanging="360"/>
      </w:pPr>
    </w:lvl>
  </w:abstractNum>
  <w:abstractNum w:abstractNumId="2" w15:restartNumberingAfterBreak="0">
    <w:nsid w:val="054B49C4"/>
    <w:multiLevelType w:val="hybridMultilevel"/>
    <w:tmpl w:val="3F02C106"/>
    <w:lvl w:ilvl="0" w:tplc="717057F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5E015F2"/>
    <w:multiLevelType w:val="multilevel"/>
    <w:tmpl w:val="7360B79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821795F"/>
    <w:multiLevelType w:val="hybridMultilevel"/>
    <w:tmpl w:val="21D0913A"/>
    <w:lvl w:ilvl="0" w:tplc="717057F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8EE397A"/>
    <w:multiLevelType w:val="hybridMultilevel"/>
    <w:tmpl w:val="5CBAA9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C2A5AF5"/>
    <w:multiLevelType w:val="hybridMultilevel"/>
    <w:tmpl w:val="72FCB470"/>
    <w:lvl w:ilvl="0" w:tplc="717057F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C2B7B6F"/>
    <w:multiLevelType w:val="hybridMultilevel"/>
    <w:tmpl w:val="0C8CD9F6"/>
    <w:lvl w:ilvl="0" w:tplc="6CEE4A74">
      <w:start w:val="1"/>
      <w:numFmt w:val="decimal"/>
      <w:lvlText w:val="%1."/>
      <w:lvlJc w:val="left"/>
      <w:pPr>
        <w:ind w:left="720" w:hanging="360"/>
      </w:pPr>
      <w:rPr>
        <w:rFonts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01B038C"/>
    <w:multiLevelType w:val="singleLevel"/>
    <w:tmpl w:val="70748466"/>
    <w:lvl w:ilvl="0">
      <w:start w:val="1"/>
      <w:numFmt w:val="bullet"/>
      <w:pStyle w:val="Bullet2"/>
      <w:lvlText w:val=""/>
      <w:lvlJc w:val="left"/>
      <w:pPr>
        <w:ind w:left="1494" w:hanging="360"/>
      </w:pPr>
      <w:rPr>
        <w:rFonts w:ascii="Symbol" w:hAnsi="Symbol" w:hint="default"/>
      </w:rPr>
    </w:lvl>
  </w:abstractNum>
  <w:abstractNum w:abstractNumId="9" w15:restartNumberingAfterBreak="0">
    <w:nsid w:val="15976D96"/>
    <w:multiLevelType w:val="hybridMultilevel"/>
    <w:tmpl w:val="A3AA3580"/>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5E6522E"/>
    <w:multiLevelType w:val="hybridMultilevel"/>
    <w:tmpl w:val="D1D4329A"/>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F802E9E"/>
    <w:multiLevelType w:val="hybridMultilevel"/>
    <w:tmpl w:val="1D802EC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24F5B1A"/>
    <w:multiLevelType w:val="singleLevel"/>
    <w:tmpl w:val="6F688BF8"/>
    <w:lvl w:ilvl="0">
      <w:start w:val="1"/>
      <w:numFmt w:val="bullet"/>
      <w:pStyle w:val="Bullet1"/>
      <w:lvlText w:val=""/>
      <w:lvlJc w:val="left"/>
      <w:pPr>
        <w:ind w:left="927" w:hanging="360"/>
      </w:pPr>
      <w:rPr>
        <w:rFonts w:ascii="Symbol" w:hAnsi="Symbol" w:hint="default"/>
      </w:rPr>
    </w:lvl>
  </w:abstractNum>
  <w:abstractNum w:abstractNumId="13" w15:restartNumberingAfterBreak="0">
    <w:nsid w:val="242B2F84"/>
    <w:multiLevelType w:val="hybridMultilevel"/>
    <w:tmpl w:val="200CAEBA"/>
    <w:lvl w:ilvl="0" w:tplc="3DAE94BA">
      <w:start w:val="1"/>
      <w:numFmt w:val="decimal"/>
      <w:lvlText w:val="%1."/>
      <w:lvlJc w:val="left"/>
      <w:pPr>
        <w:ind w:left="720" w:hanging="360"/>
      </w:pPr>
      <w:rPr>
        <w:rFonts w:hint="default"/>
      </w:rPr>
    </w:lvl>
    <w:lvl w:ilvl="1" w:tplc="08090003">
      <w:start w:val="1"/>
      <w:numFmt w:val="bullet"/>
      <w:lvlText w:val="o"/>
      <w:lvlJc w:val="left"/>
      <w:pPr>
        <w:ind w:left="1080" w:hanging="360"/>
      </w:pPr>
      <w:rPr>
        <w:rFonts w:ascii="Courier New" w:hAnsi="Courier New" w:cs="Courier New"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24783F3B"/>
    <w:multiLevelType w:val="hybridMultilevel"/>
    <w:tmpl w:val="D988C82E"/>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53D44D7"/>
    <w:multiLevelType w:val="hybridMultilevel"/>
    <w:tmpl w:val="81A642F6"/>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94F7554"/>
    <w:multiLevelType w:val="hybridMultilevel"/>
    <w:tmpl w:val="B5D09266"/>
    <w:lvl w:ilvl="0" w:tplc="717057F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979543B"/>
    <w:multiLevelType w:val="hybridMultilevel"/>
    <w:tmpl w:val="4EBCE644"/>
    <w:lvl w:ilvl="0" w:tplc="F58E01F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2A2D4240"/>
    <w:multiLevelType w:val="hybridMultilevel"/>
    <w:tmpl w:val="9B6ACFF8"/>
    <w:lvl w:ilvl="0" w:tplc="3DAE94BA">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B41285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BC8592B"/>
    <w:multiLevelType w:val="hybridMultilevel"/>
    <w:tmpl w:val="2B886A52"/>
    <w:lvl w:ilvl="0" w:tplc="717057F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C2C425E"/>
    <w:multiLevelType w:val="hybridMultilevel"/>
    <w:tmpl w:val="B3B0F834"/>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DF558B3"/>
    <w:multiLevelType w:val="singleLevel"/>
    <w:tmpl w:val="457AB97E"/>
    <w:lvl w:ilvl="0">
      <w:start w:val="1"/>
      <w:numFmt w:val="lowerLetter"/>
      <w:pStyle w:val="lista"/>
      <w:lvlText w:val="(%1)"/>
      <w:lvlJc w:val="left"/>
      <w:pPr>
        <w:tabs>
          <w:tab w:val="num" w:pos="360"/>
        </w:tabs>
        <w:ind w:left="360" w:hanging="360"/>
      </w:pPr>
    </w:lvl>
  </w:abstractNum>
  <w:abstractNum w:abstractNumId="23" w15:restartNumberingAfterBreak="0">
    <w:nsid w:val="2FE10131"/>
    <w:multiLevelType w:val="singleLevel"/>
    <w:tmpl w:val="4D6EF8E6"/>
    <w:lvl w:ilvl="0">
      <w:start w:val="1"/>
      <w:numFmt w:val="decimal"/>
      <w:lvlText w:val="Principle %1:"/>
      <w:lvlJc w:val="left"/>
      <w:pPr>
        <w:tabs>
          <w:tab w:val="num" w:pos="1474"/>
        </w:tabs>
        <w:ind w:left="1474" w:hanging="1474"/>
      </w:pPr>
    </w:lvl>
  </w:abstractNum>
  <w:abstractNum w:abstractNumId="24" w15:restartNumberingAfterBreak="0">
    <w:nsid w:val="2FF6400F"/>
    <w:multiLevelType w:val="hybridMultilevel"/>
    <w:tmpl w:val="B5368D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1025FE7"/>
    <w:multiLevelType w:val="hybridMultilevel"/>
    <w:tmpl w:val="B2A6246C"/>
    <w:lvl w:ilvl="0" w:tplc="717057F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1460F7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2325B23"/>
    <w:multiLevelType w:val="hybridMultilevel"/>
    <w:tmpl w:val="EFBCAAE8"/>
    <w:lvl w:ilvl="0" w:tplc="1D40ABBE">
      <w:start w:val="1"/>
      <w:numFmt w:val="decimal"/>
      <w:lvlText w:val="%1."/>
      <w:lvlJc w:val="left"/>
      <w:pPr>
        <w:ind w:left="927" w:hanging="360"/>
      </w:pPr>
      <w:rPr>
        <w:rFonts w:hint="default"/>
        <w:b/>
        <w:i w:val="0"/>
        <w:iCs/>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8" w15:restartNumberingAfterBreak="0">
    <w:nsid w:val="35DB4E96"/>
    <w:multiLevelType w:val="hybridMultilevel"/>
    <w:tmpl w:val="42CCEF44"/>
    <w:lvl w:ilvl="0" w:tplc="717057F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0BB756A"/>
    <w:multiLevelType w:val="hybridMultilevel"/>
    <w:tmpl w:val="82F80550"/>
    <w:lvl w:ilvl="0" w:tplc="717057F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3D2131D"/>
    <w:multiLevelType w:val="hybridMultilevel"/>
    <w:tmpl w:val="C0BC7212"/>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4843734"/>
    <w:multiLevelType w:val="hybridMultilevel"/>
    <w:tmpl w:val="07EAE3DA"/>
    <w:lvl w:ilvl="0" w:tplc="FFFFFFFF">
      <w:start w:val="1"/>
      <w:numFmt w:val="decimal"/>
      <w:lvlText w:val="%1."/>
      <w:lvlJc w:val="left"/>
      <w:pPr>
        <w:ind w:left="927" w:hanging="360"/>
      </w:pPr>
      <w:rPr>
        <w:rFonts w:hint="default"/>
        <w:b/>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2" w15:restartNumberingAfterBreak="0">
    <w:nsid w:val="45355458"/>
    <w:multiLevelType w:val="hybridMultilevel"/>
    <w:tmpl w:val="D6923A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7B70885"/>
    <w:multiLevelType w:val="singleLevel"/>
    <w:tmpl w:val="BA5625D8"/>
    <w:lvl w:ilvl="0">
      <w:start w:val="1"/>
      <w:numFmt w:val="lowerRoman"/>
      <w:pStyle w:val="listi"/>
      <w:lvlText w:val="(%1)"/>
      <w:lvlJc w:val="left"/>
      <w:pPr>
        <w:tabs>
          <w:tab w:val="num" w:pos="720"/>
        </w:tabs>
        <w:ind w:left="720" w:hanging="720"/>
      </w:pPr>
    </w:lvl>
  </w:abstractNum>
  <w:abstractNum w:abstractNumId="34" w15:restartNumberingAfterBreak="0">
    <w:nsid w:val="48646D7C"/>
    <w:multiLevelType w:val="hybridMultilevel"/>
    <w:tmpl w:val="F80C6902"/>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BD31E53"/>
    <w:multiLevelType w:val="hybridMultilevel"/>
    <w:tmpl w:val="2696A4D0"/>
    <w:lvl w:ilvl="0" w:tplc="3DAE94B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6" w15:restartNumberingAfterBreak="0">
    <w:nsid w:val="4D1B3E67"/>
    <w:multiLevelType w:val="hybridMultilevel"/>
    <w:tmpl w:val="8440ED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D66136E"/>
    <w:multiLevelType w:val="hybridMultilevel"/>
    <w:tmpl w:val="13028A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DC54913"/>
    <w:multiLevelType w:val="hybridMultilevel"/>
    <w:tmpl w:val="23D2BB86"/>
    <w:lvl w:ilvl="0" w:tplc="3DAE94BA">
      <w:start w:val="1"/>
      <w:numFmt w:val="decimal"/>
      <w:lvlText w:val="%1."/>
      <w:lvlJc w:val="left"/>
      <w:pPr>
        <w:ind w:left="720" w:hanging="360"/>
      </w:pPr>
      <w:rPr>
        <w:rFonts w:hint="default"/>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9" w15:restartNumberingAfterBreak="0">
    <w:nsid w:val="56C226A3"/>
    <w:multiLevelType w:val="hybridMultilevel"/>
    <w:tmpl w:val="087855CE"/>
    <w:lvl w:ilvl="0" w:tplc="717057F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92475FA"/>
    <w:multiLevelType w:val="singleLevel"/>
    <w:tmpl w:val="9BC8C6BE"/>
    <w:lvl w:ilvl="0">
      <w:start w:val="1"/>
      <w:numFmt w:val="decimal"/>
      <w:pStyle w:val="Annex"/>
      <w:lvlText w:val="Annex %1:"/>
      <w:lvlJc w:val="left"/>
      <w:pPr>
        <w:ind w:left="360" w:hanging="360"/>
      </w:pPr>
      <w:rPr>
        <w:rFonts w:hint="default"/>
      </w:rPr>
    </w:lvl>
  </w:abstractNum>
  <w:abstractNum w:abstractNumId="41" w15:restartNumberingAfterBreak="0">
    <w:nsid w:val="595D0722"/>
    <w:multiLevelType w:val="hybridMultilevel"/>
    <w:tmpl w:val="8AC4238A"/>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A104EFE"/>
    <w:multiLevelType w:val="hybridMultilevel"/>
    <w:tmpl w:val="5A4218C6"/>
    <w:lvl w:ilvl="0" w:tplc="717057F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5A31430B"/>
    <w:multiLevelType w:val="hybridMultilevel"/>
    <w:tmpl w:val="637C1B8A"/>
    <w:lvl w:ilvl="0" w:tplc="06C62860">
      <w:start w:val="1"/>
      <w:numFmt w:val="decimal"/>
      <w:lvlText w:val="%1."/>
      <w:lvlJc w:val="left"/>
      <w:pPr>
        <w:ind w:left="1080" w:hanging="360"/>
      </w:pPr>
      <w:rPr>
        <w:rFonts w:hint="default"/>
        <w:color w:val="auto"/>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4" w15:restartNumberingAfterBreak="0">
    <w:nsid w:val="5C5E5EA8"/>
    <w:multiLevelType w:val="hybridMultilevel"/>
    <w:tmpl w:val="197038AE"/>
    <w:lvl w:ilvl="0" w:tplc="3DAE94BA">
      <w:start w:val="1"/>
      <w:numFmt w:val="decimal"/>
      <w:lvlText w:val="%1."/>
      <w:lvlJc w:val="left"/>
      <w:pPr>
        <w:ind w:left="72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5" w15:restartNumberingAfterBreak="0">
    <w:nsid w:val="5E854C94"/>
    <w:multiLevelType w:val="hybridMultilevel"/>
    <w:tmpl w:val="2690B76E"/>
    <w:lvl w:ilvl="0" w:tplc="717057F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5F336BB0"/>
    <w:multiLevelType w:val="multilevel"/>
    <w:tmpl w:val="0CFC715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7" w15:restartNumberingAfterBreak="0">
    <w:nsid w:val="5F3F2DC6"/>
    <w:multiLevelType w:val="hybridMultilevel"/>
    <w:tmpl w:val="5FF2376A"/>
    <w:lvl w:ilvl="0" w:tplc="717057F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63DC36B3"/>
    <w:multiLevelType w:val="hybridMultilevel"/>
    <w:tmpl w:val="63EA75E4"/>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652E61C1"/>
    <w:multiLevelType w:val="hybridMultilevel"/>
    <w:tmpl w:val="FB3CB6E0"/>
    <w:lvl w:ilvl="0" w:tplc="717057F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65664E9C"/>
    <w:multiLevelType w:val="hybridMultilevel"/>
    <w:tmpl w:val="DDB042D0"/>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675C0DDE"/>
    <w:multiLevelType w:val="hybridMultilevel"/>
    <w:tmpl w:val="7C5C56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6AB1697C"/>
    <w:multiLevelType w:val="hybridMultilevel"/>
    <w:tmpl w:val="1CA8AD48"/>
    <w:lvl w:ilvl="0" w:tplc="717057F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6E05741C"/>
    <w:multiLevelType w:val="hybridMultilevel"/>
    <w:tmpl w:val="118212E0"/>
    <w:lvl w:ilvl="0" w:tplc="717057F4">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6E7D7469"/>
    <w:multiLevelType w:val="multilevel"/>
    <w:tmpl w:val="D1986B4A"/>
    <w:lvl w:ilvl="0">
      <w:start w:val="1"/>
      <w:numFmt w:val="decimal"/>
      <w:pStyle w:val="Heading1"/>
      <w:lvlText w:val="%1."/>
      <w:lvlJc w:val="left"/>
      <w:pPr>
        <w:tabs>
          <w:tab w:val="num" w:pos="0"/>
        </w:tabs>
        <w:ind w:left="0" w:firstLine="0"/>
      </w:pPr>
      <w:rPr>
        <w:b/>
      </w:rPr>
    </w:lvl>
    <w:lvl w:ilvl="1">
      <w:start w:val="1"/>
      <w:numFmt w:val="decimal"/>
      <w:pStyle w:val="Heading2"/>
      <w:lvlText w:val="%1.%2"/>
      <w:lvlJc w:val="left"/>
      <w:pPr>
        <w:tabs>
          <w:tab w:val="num" w:pos="0"/>
        </w:tabs>
        <w:ind w:left="0" w:firstLine="0"/>
      </w:pPr>
      <w:rPr>
        <w:b w:val="0"/>
        <w:bCs w:val="0"/>
      </w:rPr>
    </w:lvl>
    <w:lvl w:ilvl="2">
      <w:start w:val="1"/>
      <w:numFmt w:val="decimal"/>
      <w:pStyle w:val="Heading3"/>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55" w15:restartNumberingAfterBreak="0">
    <w:nsid w:val="6E840A75"/>
    <w:multiLevelType w:val="hybridMultilevel"/>
    <w:tmpl w:val="97200C0C"/>
    <w:lvl w:ilvl="0" w:tplc="717057F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76CA775C"/>
    <w:multiLevelType w:val="hybridMultilevel"/>
    <w:tmpl w:val="A956BAF2"/>
    <w:lvl w:ilvl="0" w:tplc="3DAE94BA">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78FF1E11"/>
    <w:multiLevelType w:val="hybridMultilevel"/>
    <w:tmpl w:val="2696A4D0"/>
    <w:lvl w:ilvl="0" w:tplc="3DAE94B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8" w15:restartNumberingAfterBreak="0">
    <w:nsid w:val="7BE303A8"/>
    <w:multiLevelType w:val="hybridMultilevel"/>
    <w:tmpl w:val="EDD6AFB6"/>
    <w:lvl w:ilvl="0" w:tplc="B186E1E0">
      <w:start w:val="1"/>
      <w:numFmt w:val="decimal"/>
      <w:lvlText w:val="%1."/>
      <w:lvlJc w:val="left"/>
      <w:pPr>
        <w:ind w:left="1080" w:hanging="360"/>
      </w:pPr>
      <w:rPr>
        <w:rFonts w:hint="default"/>
        <w:color w:val="auto"/>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9" w15:restartNumberingAfterBreak="0">
    <w:nsid w:val="7F0715E3"/>
    <w:multiLevelType w:val="hybridMultilevel"/>
    <w:tmpl w:val="9ABCB2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09185012">
    <w:abstractNumId w:val="40"/>
  </w:num>
  <w:num w:numId="2" w16cid:durableId="1893619457">
    <w:abstractNumId w:val="12"/>
  </w:num>
  <w:num w:numId="3" w16cid:durableId="199442128">
    <w:abstractNumId w:val="8"/>
  </w:num>
  <w:num w:numId="4" w16cid:durableId="2014139310">
    <w:abstractNumId w:val="54"/>
  </w:num>
  <w:num w:numId="5" w16cid:durableId="1631206122">
    <w:abstractNumId w:val="54"/>
  </w:num>
  <w:num w:numId="6" w16cid:durableId="205414639">
    <w:abstractNumId w:val="54"/>
  </w:num>
  <w:num w:numId="7" w16cid:durableId="464156919">
    <w:abstractNumId w:val="22"/>
  </w:num>
  <w:num w:numId="8" w16cid:durableId="208538032">
    <w:abstractNumId w:val="33"/>
  </w:num>
  <w:num w:numId="9" w16cid:durableId="1374887731">
    <w:abstractNumId w:val="23"/>
  </w:num>
  <w:num w:numId="10" w16cid:durableId="27604888">
    <w:abstractNumId w:val="1"/>
  </w:num>
  <w:num w:numId="11" w16cid:durableId="458301711">
    <w:abstractNumId w:val="3"/>
  </w:num>
  <w:num w:numId="12" w16cid:durableId="838160122">
    <w:abstractNumId w:val="36"/>
  </w:num>
  <w:num w:numId="13" w16cid:durableId="2032103075">
    <w:abstractNumId w:val="53"/>
  </w:num>
  <w:num w:numId="14" w16cid:durableId="1576471322">
    <w:abstractNumId w:val="55"/>
  </w:num>
  <w:num w:numId="15" w16cid:durableId="1979994637">
    <w:abstractNumId w:val="39"/>
  </w:num>
  <w:num w:numId="16" w16cid:durableId="1431510625">
    <w:abstractNumId w:val="49"/>
  </w:num>
  <w:num w:numId="17" w16cid:durableId="1644505310">
    <w:abstractNumId w:val="25"/>
  </w:num>
  <w:num w:numId="18" w16cid:durableId="516651319">
    <w:abstractNumId w:val="20"/>
  </w:num>
  <w:num w:numId="19" w16cid:durableId="420642343">
    <w:abstractNumId w:val="45"/>
  </w:num>
  <w:num w:numId="20" w16cid:durableId="707677820">
    <w:abstractNumId w:val="29"/>
  </w:num>
  <w:num w:numId="21" w16cid:durableId="751006786">
    <w:abstractNumId w:val="52"/>
  </w:num>
  <w:num w:numId="22" w16cid:durableId="365182935">
    <w:abstractNumId w:val="28"/>
  </w:num>
  <w:num w:numId="23" w16cid:durableId="2016640336">
    <w:abstractNumId w:val="42"/>
  </w:num>
  <w:num w:numId="24" w16cid:durableId="1588999058">
    <w:abstractNumId w:val="47"/>
  </w:num>
  <w:num w:numId="25" w16cid:durableId="258104809">
    <w:abstractNumId w:val="2"/>
  </w:num>
  <w:num w:numId="26" w16cid:durableId="1663387084">
    <w:abstractNumId w:val="4"/>
  </w:num>
  <w:num w:numId="27" w16cid:durableId="1721513884">
    <w:abstractNumId w:val="6"/>
  </w:num>
  <w:num w:numId="28" w16cid:durableId="721245282">
    <w:abstractNumId w:val="16"/>
  </w:num>
  <w:num w:numId="29" w16cid:durableId="248466642">
    <w:abstractNumId w:val="5"/>
  </w:num>
  <w:num w:numId="30" w16cid:durableId="1348557248">
    <w:abstractNumId w:val="11"/>
  </w:num>
  <w:num w:numId="31" w16cid:durableId="1264610755">
    <w:abstractNumId w:val="51"/>
  </w:num>
  <w:num w:numId="32" w16cid:durableId="1933513041">
    <w:abstractNumId w:val="37"/>
  </w:num>
  <w:num w:numId="33" w16cid:durableId="684022461">
    <w:abstractNumId w:val="32"/>
  </w:num>
  <w:num w:numId="34" w16cid:durableId="1640110913">
    <w:abstractNumId w:val="15"/>
  </w:num>
  <w:num w:numId="35" w16cid:durableId="56318572">
    <w:abstractNumId w:val="7"/>
  </w:num>
  <w:num w:numId="36" w16cid:durableId="694110520">
    <w:abstractNumId w:val="41"/>
  </w:num>
  <w:num w:numId="37" w16cid:durableId="1729842018">
    <w:abstractNumId w:val="43"/>
  </w:num>
  <w:num w:numId="38" w16cid:durableId="1423914756">
    <w:abstractNumId w:val="58"/>
  </w:num>
  <w:num w:numId="39" w16cid:durableId="507451459">
    <w:abstractNumId w:val="17"/>
  </w:num>
  <w:num w:numId="40" w16cid:durableId="366221761">
    <w:abstractNumId w:val="50"/>
  </w:num>
  <w:num w:numId="41" w16cid:durableId="910038391">
    <w:abstractNumId w:val="30"/>
  </w:num>
  <w:num w:numId="42" w16cid:durableId="199320263">
    <w:abstractNumId w:val="14"/>
  </w:num>
  <w:num w:numId="43" w16cid:durableId="1138304628">
    <w:abstractNumId w:val="10"/>
  </w:num>
  <w:num w:numId="44" w16cid:durableId="1298946934">
    <w:abstractNumId w:val="34"/>
  </w:num>
  <w:num w:numId="45" w16cid:durableId="156770838">
    <w:abstractNumId w:val="35"/>
  </w:num>
  <w:num w:numId="46" w16cid:durableId="1835416738">
    <w:abstractNumId w:val="57"/>
  </w:num>
  <w:num w:numId="47" w16cid:durableId="740176744">
    <w:abstractNumId w:val="18"/>
  </w:num>
  <w:num w:numId="48" w16cid:durableId="2079857232">
    <w:abstractNumId w:val="56"/>
  </w:num>
  <w:num w:numId="49" w16cid:durableId="2083478076">
    <w:abstractNumId w:val="44"/>
  </w:num>
  <w:num w:numId="50" w16cid:durableId="722950650">
    <w:abstractNumId w:val="38"/>
  </w:num>
  <w:num w:numId="51" w16cid:durableId="1552614783">
    <w:abstractNumId w:val="13"/>
  </w:num>
  <w:num w:numId="52" w16cid:durableId="984621239">
    <w:abstractNumId w:val="48"/>
  </w:num>
  <w:num w:numId="53" w16cid:durableId="1744255274">
    <w:abstractNumId w:val="9"/>
  </w:num>
  <w:num w:numId="54" w16cid:durableId="892303283">
    <w:abstractNumId w:val="21"/>
  </w:num>
  <w:num w:numId="55" w16cid:durableId="1432891263">
    <w:abstractNumId w:val="54"/>
  </w:num>
  <w:num w:numId="56" w16cid:durableId="98840620">
    <w:abstractNumId w:val="54"/>
  </w:num>
  <w:num w:numId="57" w16cid:durableId="961035815">
    <w:abstractNumId w:val="54"/>
  </w:num>
  <w:num w:numId="58" w16cid:durableId="255990750">
    <w:abstractNumId w:val="54"/>
  </w:num>
  <w:num w:numId="59" w16cid:durableId="1485976684">
    <w:abstractNumId w:val="54"/>
  </w:num>
  <w:num w:numId="60" w16cid:durableId="1191914502">
    <w:abstractNumId w:val="59"/>
  </w:num>
  <w:num w:numId="61" w16cid:durableId="1523668253">
    <w:abstractNumId w:val="0"/>
  </w:num>
  <w:num w:numId="62" w16cid:durableId="679623263">
    <w:abstractNumId w:val="54"/>
  </w:num>
  <w:num w:numId="63" w16cid:durableId="1056392188">
    <w:abstractNumId w:val="54"/>
  </w:num>
  <w:num w:numId="64" w16cid:durableId="495732694">
    <w:abstractNumId w:val="26"/>
  </w:num>
  <w:num w:numId="65" w16cid:durableId="1258095088">
    <w:abstractNumId w:val="19"/>
  </w:num>
  <w:num w:numId="66" w16cid:durableId="822812867">
    <w:abstractNumId w:val="46"/>
  </w:num>
  <w:num w:numId="67" w16cid:durableId="35935139">
    <w:abstractNumId w:val="24"/>
  </w:num>
  <w:num w:numId="68" w16cid:durableId="1471046979">
    <w:abstractNumId w:val="27"/>
  </w:num>
  <w:num w:numId="69" w16cid:durableId="197011576">
    <w:abstractNumId w:val="31"/>
  </w:num>
  <w:num w:numId="70" w16cid:durableId="1912694396">
    <w:abstractNumId w:val="54"/>
  </w:num>
  <w:num w:numId="71" w16cid:durableId="19626185">
    <w:abstractNumId w:val="54"/>
  </w:num>
  <w:num w:numId="72" w16cid:durableId="216936030">
    <w:abstractNumId w:val="54"/>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activeWritingStyle w:appName="MSWord" w:lang="en-US" w:vendorID="8" w:dllVersion="513" w:checkStyle="1"/>
  <w:activeWritingStyle w:appName="MSWord" w:lang="en-GB"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REPORT SSM"/>
  </w:docVars>
  <w:rsids>
    <w:rsidRoot w:val="002172BC"/>
    <w:rsid w:val="00000E65"/>
    <w:rsid w:val="00002532"/>
    <w:rsid w:val="00011154"/>
    <w:rsid w:val="00015C64"/>
    <w:rsid w:val="00020651"/>
    <w:rsid w:val="00041226"/>
    <w:rsid w:val="00041917"/>
    <w:rsid w:val="00044887"/>
    <w:rsid w:val="000514CD"/>
    <w:rsid w:val="00053DC7"/>
    <w:rsid w:val="00063102"/>
    <w:rsid w:val="00066C00"/>
    <w:rsid w:val="0007035E"/>
    <w:rsid w:val="00073825"/>
    <w:rsid w:val="00081B61"/>
    <w:rsid w:val="000830DE"/>
    <w:rsid w:val="00085880"/>
    <w:rsid w:val="00086ED4"/>
    <w:rsid w:val="00090499"/>
    <w:rsid w:val="00093BD1"/>
    <w:rsid w:val="0009783A"/>
    <w:rsid w:val="000A1CC3"/>
    <w:rsid w:val="000A2229"/>
    <w:rsid w:val="000A66FE"/>
    <w:rsid w:val="000B619E"/>
    <w:rsid w:val="000B6D75"/>
    <w:rsid w:val="000B73BE"/>
    <w:rsid w:val="000C0813"/>
    <w:rsid w:val="000C462E"/>
    <w:rsid w:val="000D2063"/>
    <w:rsid w:val="000D52F0"/>
    <w:rsid w:val="000D604B"/>
    <w:rsid w:val="000E34C9"/>
    <w:rsid w:val="000E37EA"/>
    <w:rsid w:val="000E5419"/>
    <w:rsid w:val="000E6807"/>
    <w:rsid w:val="000F085D"/>
    <w:rsid w:val="000F71E7"/>
    <w:rsid w:val="001008B7"/>
    <w:rsid w:val="0010285A"/>
    <w:rsid w:val="0010682D"/>
    <w:rsid w:val="00107DA3"/>
    <w:rsid w:val="001121F8"/>
    <w:rsid w:val="001162A8"/>
    <w:rsid w:val="00122D64"/>
    <w:rsid w:val="00124768"/>
    <w:rsid w:val="00125E21"/>
    <w:rsid w:val="00127360"/>
    <w:rsid w:val="001367CB"/>
    <w:rsid w:val="00137AD7"/>
    <w:rsid w:val="001403D1"/>
    <w:rsid w:val="00140625"/>
    <w:rsid w:val="001420FB"/>
    <w:rsid w:val="00143783"/>
    <w:rsid w:val="001438A9"/>
    <w:rsid w:val="00147C1C"/>
    <w:rsid w:val="00153439"/>
    <w:rsid w:val="00160824"/>
    <w:rsid w:val="0016103D"/>
    <w:rsid w:val="00162AA8"/>
    <w:rsid w:val="0016457F"/>
    <w:rsid w:val="0016644F"/>
    <w:rsid w:val="0018391C"/>
    <w:rsid w:val="001842AE"/>
    <w:rsid w:val="00193B05"/>
    <w:rsid w:val="001A21F9"/>
    <w:rsid w:val="001A488E"/>
    <w:rsid w:val="001A770C"/>
    <w:rsid w:val="001A7BC3"/>
    <w:rsid w:val="001B52F5"/>
    <w:rsid w:val="001B5F8B"/>
    <w:rsid w:val="001C1848"/>
    <w:rsid w:val="001C4722"/>
    <w:rsid w:val="001D0824"/>
    <w:rsid w:val="001D0D69"/>
    <w:rsid w:val="001D1CCF"/>
    <w:rsid w:val="001D1FDE"/>
    <w:rsid w:val="001D7882"/>
    <w:rsid w:val="001F1BA6"/>
    <w:rsid w:val="001F3F7C"/>
    <w:rsid w:val="001F533B"/>
    <w:rsid w:val="001F6108"/>
    <w:rsid w:val="001F6EE9"/>
    <w:rsid w:val="0021421B"/>
    <w:rsid w:val="00214D92"/>
    <w:rsid w:val="002172BC"/>
    <w:rsid w:val="002225CC"/>
    <w:rsid w:val="002234BD"/>
    <w:rsid w:val="002244FB"/>
    <w:rsid w:val="002248BE"/>
    <w:rsid w:val="00226494"/>
    <w:rsid w:val="00237034"/>
    <w:rsid w:val="00240D3E"/>
    <w:rsid w:val="0024333F"/>
    <w:rsid w:val="002472AE"/>
    <w:rsid w:val="00250A50"/>
    <w:rsid w:val="00251A2A"/>
    <w:rsid w:val="00256DAC"/>
    <w:rsid w:val="00260A33"/>
    <w:rsid w:val="002615A5"/>
    <w:rsid w:val="00264109"/>
    <w:rsid w:val="002641CB"/>
    <w:rsid w:val="00264F0F"/>
    <w:rsid w:val="00274A20"/>
    <w:rsid w:val="00277468"/>
    <w:rsid w:val="00290FF1"/>
    <w:rsid w:val="0029501E"/>
    <w:rsid w:val="00295477"/>
    <w:rsid w:val="00296415"/>
    <w:rsid w:val="00296797"/>
    <w:rsid w:val="002A45D6"/>
    <w:rsid w:val="002B30FE"/>
    <w:rsid w:val="002B5301"/>
    <w:rsid w:val="002C07C9"/>
    <w:rsid w:val="002C49DC"/>
    <w:rsid w:val="002C644B"/>
    <w:rsid w:val="002C69C8"/>
    <w:rsid w:val="002C7E7C"/>
    <w:rsid w:val="002D03D8"/>
    <w:rsid w:val="002D1EFB"/>
    <w:rsid w:val="002D352F"/>
    <w:rsid w:val="002D3EC3"/>
    <w:rsid w:val="002D5B60"/>
    <w:rsid w:val="002E2719"/>
    <w:rsid w:val="002E7B25"/>
    <w:rsid w:val="002F11D3"/>
    <w:rsid w:val="002F615C"/>
    <w:rsid w:val="002F6860"/>
    <w:rsid w:val="00301ABC"/>
    <w:rsid w:val="003021A5"/>
    <w:rsid w:val="003040FB"/>
    <w:rsid w:val="00306983"/>
    <w:rsid w:val="0031557F"/>
    <w:rsid w:val="00320ED1"/>
    <w:rsid w:val="00321C4F"/>
    <w:rsid w:val="003246E7"/>
    <w:rsid w:val="00326FE3"/>
    <w:rsid w:val="003303CF"/>
    <w:rsid w:val="00330525"/>
    <w:rsid w:val="00330F5E"/>
    <w:rsid w:val="00331935"/>
    <w:rsid w:val="00332D99"/>
    <w:rsid w:val="00333D99"/>
    <w:rsid w:val="0033498C"/>
    <w:rsid w:val="0033628E"/>
    <w:rsid w:val="003377AF"/>
    <w:rsid w:val="0034108F"/>
    <w:rsid w:val="00341D01"/>
    <w:rsid w:val="003471BA"/>
    <w:rsid w:val="00352B19"/>
    <w:rsid w:val="00353634"/>
    <w:rsid w:val="00353678"/>
    <w:rsid w:val="0036182F"/>
    <w:rsid w:val="00374423"/>
    <w:rsid w:val="003762A0"/>
    <w:rsid w:val="003854EF"/>
    <w:rsid w:val="00390B50"/>
    <w:rsid w:val="003975A3"/>
    <w:rsid w:val="003A7867"/>
    <w:rsid w:val="003B149A"/>
    <w:rsid w:val="003B5AB0"/>
    <w:rsid w:val="003B64BF"/>
    <w:rsid w:val="003C17C7"/>
    <w:rsid w:val="003C38E0"/>
    <w:rsid w:val="003C61AD"/>
    <w:rsid w:val="003D2293"/>
    <w:rsid w:val="003D7B3C"/>
    <w:rsid w:val="003E4A06"/>
    <w:rsid w:val="003E5806"/>
    <w:rsid w:val="003F3CB7"/>
    <w:rsid w:val="0040220E"/>
    <w:rsid w:val="004048FB"/>
    <w:rsid w:val="00413E14"/>
    <w:rsid w:val="0041524C"/>
    <w:rsid w:val="00415F22"/>
    <w:rsid w:val="004165BC"/>
    <w:rsid w:val="00416AAA"/>
    <w:rsid w:val="00417410"/>
    <w:rsid w:val="00422135"/>
    <w:rsid w:val="00423043"/>
    <w:rsid w:val="00424448"/>
    <w:rsid w:val="00424A5E"/>
    <w:rsid w:val="00430B10"/>
    <w:rsid w:val="00432436"/>
    <w:rsid w:val="004402C9"/>
    <w:rsid w:val="004458F4"/>
    <w:rsid w:val="0045336F"/>
    <w:rsid w:val="004536FC"/>
    <w:rsid w:val="00456F87"/>
    <w:rsid w:val="00460D4A"/>
    <w:rsid w:val="00461EE8"/>
    <w:rsid w:val="0046266F"/>
    <w:rsid w:val="004639C8"/>
    <w:rsid w:val="0046680A"/>
    <w:rsid w:val="004675E0"/>
    <w:rsid w:val="00467A0E"/>
    <w:rsid w:val="00471A06"/>
    <w:rsid w:val="00471BF1"/>
    <w:rsid w:val="004806C9"/>
    <w:rsid w:val="00483190"/>
    <w:rsid w:val="00487E2E"/>
    <w:rsid w:val="00487E9E"/>
    <w:rsid w:val="0049072A"/>
    <w:rsid w:val="004914DA"/>
    <w:rsid w:val="00493A3F"/>
    <w:rsid w:val="00494B3D"/>
    <w:rsid w:val="004A0FC4"/>
    <w:rsid w:val="004B3BA7"/>
    <w:rsid w:val="004B5386"/>
    <w:rsid w:val="004B7343"/>
    <w:rsid w:val="004B7BFA"/>
    <w:rsid w:val="004C0A32"/>
    <w:rsid w:val="004C4345"/>
    <w:rsid w:val="004C67A8"/>
    <w:rsid w:val="004D4404"/>
    <w:rsid w:val="004F0CEA"/>
    <w:rsid w:val="004F7A20"/>
    <w:rsid w:val="005025CE"/>
    <w:rsid w:val="00506929"/>
    <w:rsid w:val="0051269C"/>
    <w:rsid w:val="00513FA6"/>
    <w:rsid w:val="00514046"/>
    <w:rsid w:val="0051532D"/>
    <w:rsid w:val="00520507"/>
    <w:rsid w:val="00525BCC"/>
    <w:rsid w:val="00531BD0"/>
    <w:rsid w:val="00533247"/>
    <w:rsid w:val="005347DA"/>
    <w:rsid w:val="00534966"/>
    <w:rsid w:val="00537B40"/>
    <w:rsid w:val="005450A6"/>
    <w:rsid w:val="00553DEF"/>
    <w:rsid w:val="00560D1A"/>
    <w:rsid w:val="005732DB"/>
    <w:rsid w:val="00574D1D"/>
    <w:rsid w:val="0057597C"/>
    <w:rsid w:val="00580AB6"/>
    <w:rsid w:val="00587395"/>
    <w:rsid w:val="00590AD7"/>
    <w:rsid w:val="005A0680"/>
    <w:rsid w:val="005A0B04"/>
    <w:rsid w:val="005A0CAC"/>
    <w:rsid w:val="005A3504"/>
    <w:rsid w:val="005B1AE0"/>
    <w:rsid w:val="005B3A6D"/>
    <w:rsid w:val="005C003A"/>
    <w:rsid w:val="005C1843"/>
    <w:rsid w:val="005C1F5D"/>
    <w:rsid w:val="005D5DF4"/>
    <w:rsid w:val="005E1716"/>
    <w:rsid w:val="005E2D7C"/>
    <w:rsid w:val="005F42CE"/>
    <w:rsid w:val="005F5160"/>
    <w:rsid w:val="0060656D"/>
    <w:rsid w:val="0061056F"/>
    <w:rsid w:val="00615115"/>
    <w:rsid w:val="00616678"/>
    <w:rsid w:val="00627201"/>
    <w:rsid w:val="006309C8"/>
    <w:rsid w:val="006335F8"/>
    <w:rsid w:val="006379DB"/>
    <w:rsid w:val="006401DC"/>
    <w:rsid w:val="00640663"/>
    <w:rsid w:val="00642ACF"/>
    <w:rsid w:val="00644183"/>
    <w:rsid w:val="006445BA"/>
    <w:rsid w:val="006544CC"/>
    <w:rsid w:val="0065505A"/>
    <w:rsid w:val="00656914"/>
    <w:rsid w:val="00657507"/>
    <w:rsid w:val="00662B69"/>
    <w:rsid w:val="0067015F"/>
    <w:rsid w:val="00670936"/>
    <w:rsid w:val="00674027"/>
    <w:rsid w:val="0067521D"/>
    <w:rsid w:val="006762D7"/>
    <w:rsid w:val="00676CF0"/>
    <w:rsid w:val="00684181"/>
    <w:rsid w:val="006853D3"/>
    <w:rsid w:val="00686579"/>
    <w:rsid w:val="00687ADC"/>
    <w:rsid w:val="00687BBD"/>
    <w:rsid w:val="00687D7B"/>
    <w:rsid w:val="0069168B"/>
    <w:rsid w:val="006A14F3"/>
    <w:rsid w:val="006A3A1C"/>
    <w:rsid w:val="006B221A"/>
    <w:rsid w:val="006B275A"/>
    <w:rsid w:val="006B2FFD"/>
    <w:rsid w:val="006B58D0"/>
    <w:rsid w:val="006C3FDB"/>
    <w:rsid w:val="006C5F2C"/>
    <w:rsid w:val="006D2043"/>
    <w:rsid w:val="006D2F9F"/>
    <w:rsid w:val="006D3D92"/>
    <w:rsid w:val="006D4353"/>
    <w:rsid w:val="006D5606"/>
    <w:rsid w:val="006D6CDD"/>
    <w:rsid w:val="006D7BD7"/>
    <w:rsid w:val="006D7DB5"/>
    <w:rsid w:val="006E1314"/>
    <w:rsid w:val="006E7EE3"/>
    <w:rsid w:val="006F3939"/>
    <w:rsid w:val="007151EA"/>
    <w:rsid w:val="0071630C"/>
    <w:rsid w:val="00720CF2"/>
    <w:rsid w:val="00720D9E"/>
    <w:rsid w:val="00720F00"/>
    <w:rsid w:val="007231E7"/>
    <w:rsid w:val="00723D22"/>
    <w:rsid w:val="00730846"/>
    <w:rsid w:val="00732CEE"/>
    <w:rsid w:val="007445AE"/>
    <w:rsid w:val="00745A96"/>
    <w:rsid w:val="00755C17"/>
    <w:rsid w:val="00757CD3"/>
    <w:rsid w:val="007645E0"/>
    <w:rsid w:val="00770DC0"/>
    <w:rsid w:val="007747C2"/>
    <w:rsid w:val="00774939"/>
    <w:rsid w:val="00775895"/>
    <w:rsid w:val="00775D15"/>
    <w:rsid w:val="007779F0"/>
    <w:rsid w:val="00780A0D"/>
    <w:rsid w:val="0078280E"/>
    <w:rsid w:val="0078506A"/>
    <w:rsid w:val="00794150"/>
    <w:rsid w:val="007B15D7"/>
    <w:rsid w:val="007B1A3D"/>
    <w:rsid w:val="007B2B21"/>
    <w:rsid w:val="007B43A7"/>
    <w:rsid w:val="007B4FF7"/>
    <w:rsid w:val="007B6219"/>
    <w:rsid w:val="007C1876"/>
    <w:rsid w:val="007C6299"/>
    <w:rsid w:val="007D744E"/>
    <w:rsid w:val="007D76E3"/>
    <w:rsid w:val="007D7B56"/>
    <w:rsid w:val="007E0CBC"/>
    <w:rsid w:val="007E0D51"/>
    <w:rsid w:val="007E2587"/>
    <w:rsid w:val="007E6809"/>
    <w:rsid w:val="007F0CA0"/>
    <w:rsid w:val="007F0D31"/>
    <w:rsid w:val="007F1AD5"/>
    <w:rsid w:val="007F2E39"/>
    <w:rsid w:val="00812283"/>
    <w:rsid w:val="008171C0"/>
    <w:rsid w:val="0082038F"/>
    <w:rsid w:val="0082251A"/>
    <w:rsid w:val="008264C0"/>
    <w:rsid w:val="00826E61"/>
    <w:rsid w:val="00832797"/>
    <w:rsid w:val="008349C9"/>
    <w:rsid w:val="00834F44"/>
    <w:rsid w:val="0084204D"/>
    <w:rsid w:val="00842570"/>
    <w:rsid w:val="0084263B"/>
    <w:rsid w:val="00843C6A"/>
    <w:rsid w:val="00843F3A"/>
    <w:rsid w:val="0084584A"/>
    <w:rsid w:val="00850A01"/>
    <w:rsid w:val="00852330"/>
    <w:rsid w:val="00852A60"/>
    <w:rsid w:val="008535E7"/>
    <w:rsid w:val="00853DE2"/>
    <w:rsid w:val="00856580"/>
    <w:rsid w:val="00864528"/>
    <w:rsid w:val="008674C3"/>
    <w:rsid w:val="00867596"/>
    <w:rsid w:val="00872AD3"/>
    <w:rsid w:val="0087424F"/>
    <w:rsid w:val="00877976"/>
    <w:rsid w:val="0088029B"/>
    <w:rsid w:val="00882100"/>
    <w:rsid w:val="00885A65"/>
    <w:rsid w:val="008948EE"/>
    <w:rsid w:val="0089722E"/>
    <w:rsid w:val="00897287"/>
    <w:rsid w:val="008A3473"/>
    <w:rsid w:val="008A3CC2"/>
    <w:rsid w:val="008A6B7B"/>
    <w:rsid w:val="008B2A5B"/>
    <w:rsid w:val="008B3747"/>
    <w:rsid w:val="008B4EC2"/>
    <w:rsid w:val="008B5D89"/>
    <w:rsid w:val="008C03D4"/>
    <w:rsid w:val="008C1A44"/>
    <w:rsid w:val="008C1E31"/>
    <w:rsid w:val="008C209F"/>
    <w:rsid w:val="008C47CC"/>
    <w:rsid w:val="008C6569"/>
    <w:rsid w:val="008C6F28"/>
    <w:rsid w:val="008D1BF2"/>
    <w:rsid w:val="008E5641"/>
    <w:rsid w:val="008F0537"/>
    <w:rsid w:val="00907988"/>
    <w:rsid w:val="00911780"/>
    <w:rsid w:val="009126E4"/>
    <w:rsid w:val="00913A98"/>
    <w:rsid w:val="0092345A"/>
    <w:rsid w:val="009241B3"/>
    <w:rsid w:val="0092576D"/>
    <w:rsid w:val="00933143"/>
    <w:rsid w:val="00943158"/>
    <w:rsid w:val="0094518F"/>
    <w:rsid w:val="00945796"/>
    <w:rsid w:val="009479A9"/>
    <w:rsid w:val="00956DF7"/>
    <w:rsid w:val="0096059F"/>
    <w:rsid w:val="00964B35"/>
    <w:rsid w:val="00964C21"/>
    <w:rsid w:val="00966E21"/>
    <w:rsid w:val="009679A1"/>
    <w:rsid w:val="00970322"/>
    <w:rsid w:val="00997CDA"/>
    <w:rsid w:val="009A1911"/>
    <w:rsid w:val="009A1A8C"/>
    <w:rsid w:val="009A23D3"/>
    <w:rsid w:val="009A56EA"/>
    <w:rsid w:val="009A58D3"/>
    <w:rsid w:val="009B03D2"/>
    <w:rsid w:val="009B3C22"/>
    <w:rsid w:val="009B4BBA"/>
    <w:rsid w:val="009B5F46"/>
    <w:rsid w:val="009C1C51"/>
    <w:rsid w:val="009C39BE"/>
    <w:rsid w:val="009C5E29"/>
    <w:rsid w:val="009C6232"/>
    <w:rsid w:val="009D16C0"/>
    <w:rsid w:val="009D19CF"/>
    <w:rsid w:val="009D471F"/>
    <w:rsid w:val="009D510F"/>
    <w:rsid w:val="009D6BB2"/>
    <w:rsid w:val="009E3631"/>
    <w:rsid w:val="009E51E2"/>
    <w:rsid w:val="009F08AB"/>
    <w:rsid w:val="009F2362"/>
    <w:rsid w:val="009F5839"/>
    <w:rsid w:val="00A0052A"/>
    <w:rsid w:val="00A057A6"/>
    <w:rsid w:val="00A1060D"/>
    <w:rsid w:val="00A11267"/>
    <w:rsid w:val="00A15135"/>
    <w:rsid w:val="00A17B8B"/>
    <w:rsid w:val="00A24129"/>
    <w:rsid w:val="00A27577"/>
    <w:rsid w:val="00A30938"/>
    <w:rsid w:val="00A31E7E"/>
    <w:rsid w:val="00A320F5"/>
    <w:rsid w:val="00A32319"/>
    <w:rsid w:val="00A4449D"/>
    <w:rsid w:val="00A4687E"/>
    <w:rsid w:val="00A50743"/>
    <w:rsid w:val="00A54343"/>
    <w:rsid w:val="00A55E74"/>
    <w:rsid w:val="00A6161B"/>
    <w:rsid w:val="00A63715"/>
    <w:rsid w:val="00A66F9A"/>
    <w:rsid w:val="00A700B3"/>
    <w:rsid w:val="00A76001"/>
    <w:rsid w:val="00A850A8"/>
    <w:rsid w:val="00A866CA"/>
    <w:rsid w:val="00A86B34"/>
    <w:rsid w:val="00A94964"/>
    <w:rsid w:val="00A94A8E"/>
    <w:rsid w:val="00AA6E35"/>
    <w:rsid w:val="00AB6CBF"/>
    <w:rsid w:val="00AB749C"/>
    <w:rsid w:val="00AB7BE4"/>
    <w:rsid w:val="00AC18D9"/>
    <w:rsid w:val="00AC1C70"/>
    <w:rsid w:val="00AC759B"/>
    <w:rsid w:val="00AD23F1"/>
    <w:rsid w:val="00AD3109"/>
    <w:rsid w:val="00AD41B7"/>
    <w:rsid w:val="00AE15BB"/>
    <w:rsid w:val="00AE235A"/>
    <w:rsid w:val="00AE4C56"/>
    <w:rsid w:val="00AF4598"/>
    <w:rsid w:val="00AF7989"/>
    <w:rsid w:val="00B01D21"/>
    <w:rsid w:val="00B05AE6"/>
    <w:rsid w:val="00B07B9D"/>
    <w:rsid w:val="00B11BD2"/>
    <w:rsid w:val="00B13DFE"/>
    <w:rsid w:val="00B17C91"/>
    <w:rsid w:val="00B21567"/>
    <w:rsid w:val="00B233B7"/>
    <w:rsid w:val="00B23BA9"/>
    <w:rsid w:val="00B251A3"/>
    <w:rsid w:val="00B32126"/>
    <w:rsid w:val="00B348B5"/>
    <w:rsid w:val="00B34AA4"/>
    <w:rsid w:val="00B37B86"/>
    <w:rsid w:val="00B40182"/>
    <w:rsid w:val="00B50B70"/>
    <w:rsid w:val="00B5383C"/>
    <w:rsid w:val="00B5562B"/>
    <w:rsid w:val="00B56F7D"/>
    <w:rsid w:val="00B62185"/>
    <w:rsid w:val="00B71D5C"/>
    <w:rsid w:val="00B723D4"/>
    <w:rsid w:val="00B732DF"/>
    <w:rsid w:val="00B74379"/>
    <w:rsid w:val="00B82B4A"/>
    <w:rsid w:val="00B84DC1"/>
    <w:rsid w:val="00B85E77"/>
    <w:rsid w:val="00BA2104"/>
    <w:rsid w:val="00BA2315"/>
    <w:rsid w:val="00BA50D8"/>
    <w:rsid w:val="00BB51B4"/>
    <w:rsid w:val="00BC22DB"/>
    <w:rsid w:val="00BC3158"/>
    <w:rsid w:val="00BC5DDC"/>
    <w:rsid w:val="00BD28A9"/>
    <w:rsid w:val="00BD6857"/>
    <w:rsid w:val="00BE01AB"/>
    <w:rsid w:val="00BE2022"/>
    <w:rsid w:val="00BE3269"/>
    <w:rsid w:val="00BE41C3"/>
    <w:rsid w:val="00BE501B"/>
    <w:rsid w:val="00BE5D1D"/>
    <w:rsid w:val="00BF080D"/>
    <w:rsid w:val="00BF0B18"/>
    <w:rsid w:val="00BF5A80"/>
    <w:rsid w:val="00C04229"/>
    <w:rsid w:val="00C045A2"/>
    <w:rsid w:val="00C063E1"/>
    <w:rsid w:val="00C06E49"/>
    <w:rsid w:val="00C13D34"/>
    <w:rsid w:val="00C14AE4"/>
    <w:rsid w:val="00C333A0"/>
    <w:rsid w:val="00C3368F"/>
    <w:rsid w:val="00C35765"/>
    <w:rsid w:val="00C369B7"/>
    <w:rsid w:val="00C37F7B"/>
    <w:rsid w:val="00C531E8"/>
    <w:rsid w:val="00C567FC"/>
    <w:rsid w:val="00C60FA6"/>
    <w:rsid w:val="00C62CF0"/>
    <w:rsid w:val="00C6511D"/>
    <w:rsid w:val="00C7032E"/>
    <w:rsid w:val="00C713D5"/>
    <w:rsid w:val="00C749AD"/>
    <w:rsid w:val="00C757DC"/>
    <w:rsid w:val="00C7583A"/>
    <w:rsid w:val="00C7672F"/>
    <w:rsid w:val="00C76E48"/>
    <w:rsid w:val="00C84589"/>
    <w:rsid w:val="00C91C6F"/>
    <w:rsid w:val="00C9385C"/>
    <w:rsid w:val="00C9605B"/>
    <w:rsid w:val="00CA32A4"/>
    <w:rsid w:val="00CA3897"/>
    <w:rsid w:val="00CA5163"/>
    <w:rsid w:val="00CA7FC2"/>
    <w:rsid w:val="00CB1F88"/>
    <w:rsid w:val="00CB2390"/>
    <w:rsid w:val="00CB303B"/>
    <w:rsid w:val="00CB495B"/>
    <w:rsid w:val="00CB76F2"/>
    <w:rsid w:val="00CC0C27"/>
    <w:rsid w:val="00CC1D18"/>
    <w:rsid w:val="00CC3845"/>
    <w:rsid w:val="00CC3E98"/>
    <w:rsid w:val="00CC4170"/>
    <w:rsid w:val="00CC7855"/>
    <w:rsid w:val="00CD0D55"/>
    <w:rsid w:val="00CD2524"/>
    <w:rsid w:val="00CD633D"/>
    <w:rsid w:val="00CE07DB"/>
    <w:rsid w:val="00CE2693"/>
    <w:rsid w:val="00CE2BA6"/>
    <w:rsid w:val="00CE6153"/>
    <w:rsid w:val="00CE7326"/>
    <w:rsid w:val="00CF42BA"/>
    <w:rsid w:val="00D03BD4"/>
    <w:rsid w:val="00D04342"/>
    <w:rsid w:val="00D06959"/>
    <w:rsid w:val="00D10B8F"/>
    <w:rsid w:val="00D13A11"/>
    <w:rsid w:val="00D14FDD"/>
    <w:rsid w:val="00D163B0"/>
    <w:rsid w:val="00D20275"/>
    <w:rsid w:val="00D26F7F"/>
    <w:rsid w:val="00D30ABD"/>
    <w:rsid w:val="00D319A0"/>
    <w:rsid w:val="00D35BDB"/>
    <w:rsid w:val="00D36535"/>
    <w:rsid w:val="00D420FF"/>
    <w:rsid w:val="00D45A17"/>
    <w:rsid w:val="00D5449E"/>
    <w:rsid w:val="00D62E28"/>
    <w:rsid w:val="00D64773"/>
    <w:rsid w:val="00D64EF1"/>
    <w:rsid w:val="00D70840"/>
    <w:rsid w:val="00D73177"/>
    <w:rsid w:val="00D743D4"/>
    <w:rsid w:val="00D77F88"/>
    <w:rsid w:val="00D80F8C"/>
    <w:rsid w:val="00D84FE9"/>
    <w:rsid w:val="00D91E92"/>
    <w:rsid w:val="00D95E3E"/>
    <w:rsid w:val="00D97E6E"/>
    <w:rsid w:val="00DA00A3"/>
    <w:rsid w:val="00DA49FD"/>
    <w:rsid w:val="00DB143A"/>
    <w:rsid w:val="00DB16BA"/>
    <w:rsid w:val="00DB23FB"/>
    <w:rsid w:val="00DB7BDC"/>
    <w:rsid w:val="00DC0388"/>
    <w:rsid w:val="00DC1F9B"/>
    <w:rsid w:val="00DC35B5"/>
    <w:rsid w:val="00DC445D"/>
    <w:rsid w:val="00DC5B93"/>
    <w:rsid w:val="00DD5997"/>
    <w:rsid w:val="00DD64E9"/>
    <w:rsid w:val="00DE5384"/>
    <w:rsid w:val="00DE613E"/>
    <w:rsid w:val="00DE662B"/>
    <w:rsid w:val="00DE7060"/>
    <w:rsid w:val="00DF5612"/>
    <w:rsid w:val="00E005BB"/>
    <w:rsid w:val="00E10BEA"/>
    <w:rsid w:val="00E10CD2"/>
    <w:rsid w:val="00E10FD3"/>
    <w:rsid w:val="00E13BD8"/>
    <w:rsid w:val="00E15A7C"/>
    <w:rsid w:val="00E23430"/>
    <w:rsid w:val="00E25486"/>
    <w:rsid w:val="00E25A46"/>
    <w:rsid w:val="00E278B2"/>
    <w:rsid w:val="00E3554B"/>
    <w:rsid w:val="00E37161"/>
    <w:rsid w:val="00E408DF"/>
    <w:rsid w:val="00E40E7E"/>
    <w:rsid w:val="00E4371C"/>
    <w:rsid w:val="00E449F7"/>
    <w:rsid w:val="00E506DD"/>
    <w:rsid w:val="00E5097E"/>
    <w:rsid w:val="00E52F53"/>
    <w:rsid w:val="00E54727"/>
    <w:rsid w:val="00E55BD4"/>
    <w:rsid w:val="00E602D0"/>
    <w:rsid w:val="00E60678"/>
    <w:rsid w:val="00E614C5"/>
    <w:rsid w:val="00E6233A"/>
    <w:rsid w:val="00E6397F"/>
    <w:rsid w:val="00E65712"/>
    <w:rsid w:val="00E72C71"/>
    <w:rsid w:val="00E731FD"/>
    <w:rsid w:val="00E77F21"/>
    <w:rsid w:val="00E834FB"/>
    <w:rsid w:val="00E87B24"/>
    <w:rsid w:val="00E958BA"/>
    <w:rsid w:val="00E974AA"/>
    <w:rsid w:val="00EA0DAE"/>
    <w:rsid w:val="00EA5B50"/>
    <w:rsid w:val="00EB0644"/>
    <w:rsid w:val="00EB31F6"/>
    <w:rsid w:val="00EB4ED7"/>
    <w:rsid w:val="00EB5017"/>
    <w:rsid w:val="00EB5381"/>
    <w:rsid w:val="00EB62A4"/>
    <w:rsid w:val="00EC405D"/>
    <w:rsid w:val="00ED778A"/>
    <w:rsid w:val="00EE10BB"/>
    <w:rsid w:val="00EE3AE9"/>
    <w:rsid w:val="00EF1158"/>
    <w:rsid w:val="00EF5C1D"/>
    <w:rsid w:val="00EF5EB7"/>
    <w:rsid w:val="00EF63AE"/>
    <w:rsid w:val="00F04990"/>
    <w:rsid w:val="00F10595"/>
    <w:rsid w:val="00F33026"/>
    <w:rsid w:val="00F42003"/>
    <w:rsid w:val="00F43141"/>
    <w:rsid w:val="00F44759"/>
    <w:rsid w:val="00F468EC"/>
    <w:rsid w:val="00F5320E"/>
    <w:rsid w:val="00F5359C"/>
    <w:rsid w:val="00F56145"/>
    <w:rsid w:val="00F561BA"/>
    <w:rsid w:val="00F60CFD"/>
    <w:rsid w:val="00F647AE"/>
    <w:rsid w:val="00F82188"/>
    <w:rsid w:val="00F916C0"/>
    <w:rsid w:val="00F91B6E"/>
    <w:rsid w:val="00F95999"/>
    <w:rsid w:val="00F972B6"/>
    <w:rsid w:val="00FA528C"/>
    <w:rsid w:val="00FB0691"/>
    <w:rsid w:val="00FB1896"/>
    <w:rsid w:val="00FB4F94"/>
    <w:rsid w:val="00FC1436"/>
    <w:rsid w:val="00FC3CB9"/>
    <w:rsid w:val="00FC3CFB"/>
    <w:rsid w:val="00FC7E60"/>
    <w:rsid w:val="00FD5454"/>
    <w:rsid w:val="00FD76DF"/>
    <w:rsid w:val="00FE31E3"/>
    <w:rsid w:val="00FE52BE"/>
    <w:rsid w:val="00FE618C"/>
    <w:rsid w:val="00FF075F"/>
    <w:rsid w:val="00FF3382"/>
    <w:rsid w:val="00FF53D4"/>
    <w:rsid w:val="00FF66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03E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251A"/>
    <w:pPr>
      <w:spacing w:before="60" w:after="60" w:line="360" w:lineRule="atLeast"/>
    </w:pPr>
    <w:rPr>
      <w:rFonts w:ascii="Arial" w:hAnsi="Arial" w:cs="Sendnya"/>
      <w:szCs w:val="22"/>
    </w:rPr>
  </w:style>
  <w:style w:type="paragraph" w:styleId="Heading1">
    <w:name w:val="heading 1"/>
    <w:aliases w:val="Heading 1 Char1,Heading 1 Char Char"/>
    <w:basedOn w:val="Normal"/>
    <w:next w:val="Normal"/>
    <w:qFormat/>
    <w:rsid w:val="00EF5C1D"/>
    <w:pPr>
      <w:keepNext/>
      <w:numPr>
        <w:numId w:val="4"/>
      </w:numPr>
      <w:spacing w:before="360" w:after="120"/>
      <w:outlineLvl w:val="0"/>
    </w:pPr>
    <w:rPr>
      <w:b/>
      <w:bCs/>
      <w:kern w:val="28"/>
      <w:sz w:val="24"/>
      <w:szCs w:val="28"/>
    </w:rPr>
  </w:style>
  <w:style w:type="paragraph" w:styleId="Heading2">
    <w:name w:val="heading 2"/>
    <w:aliases w:val="h2,Level 2 Topic Heading,H2,2,headi,heading2,h21,h22,21,Heading Two,h211,h23,h212,h24,h213,h221,h2111,h231,h2121,Prophead 2,HD2,PIP Head 2,W6_Hdg2,hello,style2,Heading 2 Hidden,heading 2,22,headi1,heading21,211,Heading Two1,Prophead 21,H21"/>
    <w:basedOn w:val="Normal"/>
    <w:next w:val="Normal"/>
    <w:link w:val="Heading2Char"/>
    <w:qFormat/>
    <w:rsid w:val="00EF5C1D"/>
    <w:pPr>
      <w:keepNext/>
      <w:numPr>
        <w:ilvl w:val="1"/>
        <w:numId w:val="5"/>
      </w:numPr>
      <w:spacing w:before="220" w:line="340" w:lineRule="atLeast"/>
      <w:outlineLvl w:val="1"/>
    </w:pPr>
    <w:rPr>
      <w:b/>
      <w:bCs/>
      <w:szCs w:val="26"/>
    </w:rPr>
  </w:style>
  <w:style w:type="paragraph" w:styleId="Heading3">
    <w:name w:val="heading 3"/>
    <w:aliases w:val="h3,Level 3 Topic Heading,3,Section,Annotationen,Side Heading,h31,h32,h33,h311,h321,W6_Hdg3,sl3,Numbered - 3,sub-sub,dd heading 3,Heading Three,Prophead 3,TextProp,Outline3,H31,H32,H33,H34,H35,summit,Project 3,Proposa,Heading 31,Heading 32"/>
    <w:basedOn w:val="Normal"/>
    <w:next w:val="Normal"/>
    <w:qFormat/>
    <w:rsid w:val="00EF5C1D"/>
    <w:pPr>
      <w:keepNext/>
      <w:numPr>
        <w:ilvl w:val="2"/>
        <w:numId w:val="6"/>
      </w:numPr>
      <w:tabs>
        <w:tab w:val="clear" w:pos="0"/>
      </w:tabs>
      <w:spacing w:before="160" w:line="340" w:lineRule="atLeast"/>
      <w:ind w:left="851" w:hanging="851"/>
      <w:outlineLvl w:val="2"/>
    </w:pPr>
    <w:rPr>
      <w:b/>
      <w:bCs/>
      <w:szCs w:val="24"/>
    </w:rPr>
  </w:style>
  <w:style w:type="paragraph" w:styleId="Heading4">
    <w:name w:val="heading 4"/>
    <w:basedOn w:val="Normal"/>
    <w:next w:val="Normal"/>
    <w:rsid w:val="00EF5C1D"/>
    <w:pPr>
      <w:keepNext/>
      <w:spacing w:before="12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Header9pt">
    <w:name w:val="Style Header + 9 pt"/>
    <w:basedOn w:val="Header"/>
    <w:rsid w:val="00EF5C1D"/>
    <w:rPr>
      <w:sz w:val="18"/>
    </w:rPr>
  </w:style>
  <w:style w:type="paragraph" w:styleId="Header">
    <w:name w:val="header"/>
    <w:basedOn w:val="Normal"/>
    <w:link w:val="HeaderChar"/>
    <w:rsid w:val="00CC0C27"/>
    <w:pPr>
      <w:spacing w:line="160" w:lineRule="atLeast"/>
      <w:jc w:val="center"/>
    </w:pPr>
    <w:rPr>
      <w:sz w:val="16"/>
      <w:szCs w:val="16"/>
    </w:rPr>
  </w:style>
  <w:style w:type="paragraph" w:styleId="Footer">
    <w:name w:val="footer"/>
    <w:basedOn w:val="Normal"/>
    <w:rsid w:val="00EF5C1D"/>
    <w:pPr>
      <w:spacing w:line="200" w:lineRule="atLeast"/>
      <w:jc w:val="right"/>
    </w:pPr>
    <w:rPr>
      <w:noProof/>
      <w:snapToGrid w:val="0"/>
      <w:sz w:val="16"/>
      <w:szCs w:val="16"/>
    </w:rPr>
  </w:style>
  <w:style w:type="paragraph" w:styleId="FootnoteText">
    <w:name w:val="footnote text"/>
    <w:basedOn w:val="Normal"/>
    <w:semiHidden/>
    <w:rsid w:val="00CC0C27"/>
    <w:pPr>
      <w:keepLines/>
      <w:tabs>
        <w:tab w:val="left" w:pos="284"/>
      </w:tabs>
      <w:spacing w:line="200" w:lineRule="atLeast"/>
      <w:ind w:left="284" w:hanging="284"/>
    </w:pPr>
    <w:rPr>
      <w:sz w:val="18"/>
      <w:szCs w:val="18"/>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style>
  <w:style w:type="paragraph" w:customStyle="1" w:styleId="StyleRightLinespacingExactly11pt">
    <w:name w:val="Style Right Line spacing:  Exactly 11 pt"/>
    <w:basedOn w:val="Normal"/>
    <w:rsid w:val="00EF5C1D"/>
    <w:pPr>
      <w:spacing w:line="220" w:lineRule="exact"/>
      <w:jc w:val="right"/>
    </w:pPr>
    <w:rPr>
      <w:rFonts w:cs="Times New Roman"/>
      <w:sz w:val="18"/>
      <w:szCs w:val="20"/>
    </w:rPr>
  </w:style>
  <w:style w:type="paragraph" w:customStyle="1" w:styleId="Bullet1">
    <w:name w:val="Bullet 1"/>
    <w:basedOn w:val="Normal"/>
    <w:qFormat/>
    <w:rsid w:val="00CE7326"/>
    <w:pPr>
      <w:numPr>
        <w:numId w:val="2"/>
      </w:numPr>
      <w:ind w:left="357" w:hanging="357"/>
    </w:pPr>
  </w:style>
  <w:style w:type="paragraph" w:customStyle="1" w:styleId="Bullet2">
    <w:name w:val="Bullet 2"/>
    <w:basedOn w:val="Normal"/>
    <w:qFormat/>
    <w:rsid w:val="00CE7326"/>
    <w:pPr>
      <w:numPr>
        <w:numId w:val="3"/>
      </w:numPr>
      <w:ind w:left="714" w:hanging="357"/>
    </w:pPr>
  </w:style>
  <w:style w:type="paragraph" w:styleId="TOC1">
    <w:name w:val="toc 1"/>
    <w:basedOn w:val="Normal"/>
    <w:next w:val="Normal"/>
    <w:autoRedefine/>
    <w:uiPriority w:val="39"/>
    <w:rsid w:val="00277468"/>
    <w:pPr>
      <w:tabs>
        <w:tab w:val="left" w:pos="993"/>
        <w:tab w:val="right" w:pos="9214"/>
      </w:tabs>
      <w:spacing w:line="280" w:lineRule="exact"/>
      <w:ind w:left="993" w:right="-1" w:hanging="993"/>
    </w:pPr>
    <w:rPr>
      <w:b/>
      <w:bCs/>
      <w:noProof/>
    </w:rPr>
  </w:style>
  <w:style w:type="paragraph" w:styleId="TOC2">
    <w:name w:val="toc 2"/>
    <w:basedOn w:val="Normal"/>
    <w:next w:val="Normal"/>
    <w:autoRedefine/>
    <w:uiPriority w:val="39"/>
    <w:rsid w:val="00277468"/>
    <w:pPr>
      <w:tabs>
        <w:tab w:val="left" w:pos="993"/>
        <w:tab w:val="right" w:pos="9214"/>
      </w:tabs>
      <w:spacing w:line="280" w:lineRule="exact"/>
      <w:ind w:left="993" w:right="-1" w:hanging="993"/>
    </w:pPr>
    <w:rPr>
      <w:noProof/>
    </w:rPr>
  </w:style>
  <w:style w:type="paragraph" w:customStyle="1" w:styleId="lista">
    <w:name w:val="list(a)"/>
    <w:basedOn w:val="Normal"/>
    <w:rsid w:val="00CC0C27"/>
    <w:pPr>
      <w:keepLines/>
      <w:numPr>
        <w:numId w:val="7"/>
      </w:numPr>
      <w:tabs>
        <w:tab w:val="clear" w:pos="360"/>
        <w:tab w:val="num" w:pos="567"/>
      </w:tabs>
      <w:ind w:left="567" w:hanging="567"/>
    </w:pPr>
  </w:style>
  <w:style w:type="paragraph" w:customStyle="1" w:styleId="listi">
    <w:name w:val="list(i)"/>
    <w:basedOn w:val="Normal"/>
    <w:rsid w:val="00CC0C27"/>
    <w:pPr>
      <w:keepLines/>
      <w:numPr>
        <w:numId w:val="8"/>
      </w:numPr>
      <w:tabs>
        <w:tab w:val="clear" w:pos="720"/>
      </w:tabs>
      <w:ind w:left="851" w:hanging="284"/>
    </w:pPr>
  </w:style>
  <w:style w:type="paragraph" w:styleId="TOC3">
    <w:name w:val="toc 3"/>
    <w:basedOn w:val="Normal"/>
    <w:next w:val="Normal"/>
    <w:autoRedefine/>
    <w:semiHidden/>
    <w:rsid w:val="00CC0C27"/>
    <w:pPr>
      <w:tabs>
        <w:tab w:val="right" w:pos="9214"/>
      </w:tabs>
      <w:spacing w:line="280" w:lineRule="exact"/>
      <w:ind w:left="993" w:right="424" w:hanging="993"/>
    </w:pPr>
    <w:rPr>
      <w:i/>
      <w:iCs/>
      <w:noProof/>
    </w:rPr>
  </w:style>
  <w:style w:type="paragraph" w:styleId="BalloonText">
    <w:name w:val="Balloon Text"/>
    <w:basedOn w:val="Normal"/>
    <w:semiHidden/>
    <w:rsid w:val="007B15D7"/>
    <w:rPr>
      <w:rFonts w:ascii="Tahoma" w:hAnsi="Tahoma" w:cs="Tahoma"/>
      <w:sz w:val="16"/>
      <w:szCs w:val="16"/>
    </w:rPr>
  </w:style>
  <w:style w:type="paragraph" w:customStyle="1" w:styleId="Annex">
    <w:name w:val="Annex"/>
    <w:basedOn w:val="Heading2"/>
    <w:next w:val="Normal"/>
    <w:qFormat/>
    <w:rsid w:val="00EF5C1D"/>
    <w:pPr>
      <w:pageBreakBefore/>
      <w:numPr>
        <w:ilvl w:val="0"/>
        <w:numId w:val="1"/>
      </w:numPr>
      <w:tabs>
        <w:tab w:val="left" w:pos="1134"/>
      </w:tabs>
      <w:ind w:left="357" w:hanging="357"/>
    </w:pPr>
    <w:rPr>
      <w:iCs/>
      <w:szCs w:val="22"/>
    </w:rPr>
  </w:style>
  <w:style w:type="paragraph" w:customStyle="1" w:styleId="zfirstlines">
    <w:name w:val="zfirstlines"/>
    <w:basedOn w:val="Normal"/>
    <w:rsid w:val="00CC0C27"/>
    <w:pPr>
      <w:spacing w:before="30" w:after="30" w:line="280" w:lineRule="exact"/>
    </w:pPr>
    <w:rPr>
      <w:smallCaps/>
      <w:szCs w:val="20"/>
    </w:rPr>
  </w:style>
  <w:style w:type="paragraph" w:customStyle="1" w:styleId="StyleHeader10pt">
    <w:name w:val="Style Header + 10 pt"/>
    <w:basedOn w:val="Header"/>
    <w:rsid w:val="00EF5C1D"/>
    <w:pPr>
      <w:jc w:val="left"/>
    </w:pPr>
    <w:rPr>
      <w:sz w:val="20"/>
    </w:rPr>
  </w:style>
  <w:style w:type="character" w:customStyle="1" w:styleId="Style9pt">
    <w:name w:val="Style 9 pt"/>
    <w:rsid w:val="00EF5C1D"/>
    <w:rPr>
      <w:rFonts w:ascii="Arial" w:hAnsi="Arial"/>
      <w:sz w:val="18"/>
    </w:rPr>
  </w:style>
  <w:style w:type="paragraph" w:customStyle="1" w:styleId="Style9ptRightLinespacingExactly11pt">
    <w:name w:val="Style 9 pt Right Line spacing:  Exactly 11 pt"/>
    <w:basedOn w:val="Normal"/>
    <w:rsid w:val="00EF5C1D"/>
    <w:pPr>
      <w:spacing w:line="220" w:lineRule="exact"/>
      <w:jc w:val="right"/>
    </w:pPr>
    <w:rPr>
      <w:rFonts w:cs="Times New Roman"/>
      <w:sz w:val="18"/>
      <w:szCs w:val="20"/>
    </w:rPr>
  </w:style>
  <w:style w:type="character" w:customStyle="1" w:styleId="StyleBold">
    <w:name w:val="Style Bold"/>
    <w:rsid w:val="00EF5C1D"/>
    <w:rPr>
      <w:rFonts w:ascii="Arial" w:hAnsi="Arial"/>
      <w:b/>
      <w:bCs/>
      <w:sz w:val="18"/>
    </w:rPr>
  </w:style>
  <w:style w:type="paragraph" w:customStyle="1" w:styleId="StyleBoldCentered">
    <w:name w:val="Style Bold Centered"/>
    <w:basedOn w:val="Normal"/>
    <w:rsid w:val="00EF5C1D"/>
    <w:rPr>
      <w:rFonts w:cs="Times New Roman"/>
      <w:b/>
      <w:bCs/>
      <w:szCs w:val="20"/>
    </w:rPr>
  </w:style>
  <w:style w:type="paragraph" w:customStyle="1" w:styleId="StyleBoldRightLinespacingExactly9pt">
    <w:name w:val="Style Bold Right Line spacing:  Exactly 9 pt"/>
    <w:basedOn w:val="Normal"/>
    <w:rsid w:val="00EF5C1D"/>
    <w:pPr>
      <w:spacing w:line="220" w:lineRule="exact"/>
      <w:jc w:val="right"/>
    </w:pPr>
    <w:rPr>
      <w:rFonts w:cs="Times New Roman"/>
      <w:b/>
      <w:bCs/>
      <w:sz w:val="18"/>
      <w:szCs w:val="20"/>
    </w:rPr>
  </w:style>
  <w:style w:type="paragraph" w:customStyle="1" w:styleId="StyleDocTitleArialBoldSmallcapsNotAllcapsB">
    <w:name w:val="Style Doc Title + Arial Bold Small caps Not All caps B..."/>
    <w:basedOn w:val="Normal"/>
    <w:rsid w:val="00EF5C1D"/>
    <w:pPr>
      <w:pBdr>
        <w:top w:val="single" w:sz="4" w:space="1" w:color="auto"/>
        <w:left w:val="single" w:sz="4" w:space="1" w:color="auto"/>
        <w:bottom w:val="single" w:sz="4" w:space="1" w:color="auto"/>
        <w:right w:val="single" w:sz="4" w:space="1" w:color="auto"/>
      </w:pBdr>
      <w:spacing w:before="1440" w:after="1440" w:line="480" w:lineRule="atLeast"/>
    </w:pPr>
    <w:rPr>
      <w:rFonts w:cs="Times New Roman"/>
      <w:b/>
      <w:bCs/>
      <w:sz w:val="32"/>
      <w:szCs w:val="20"/>
    </w:rPr>
  </w:style>
  <w:style w:type="paragraph" w:customStyle="1" w:styleId="StyleDocTitleArialBoldSmallcapsNotAllcapsA">
    <w:name w:val="Style Doc Title + Arial Bold Small caps Not All caps A..."/>
    <w:basedOn w:val="Normal"/>
    <w:rsid w:val="00EF5C1D"/>
    <w:pPr>
      <w:pBdr>
        <w:top w:val="single" w:sz="4" w:space="1" w:color="auto"/>
        <w:left w:val="single" w:sz="4" w:space="1" w:color="auto"/>
        <w:bottom w:val="single" w:sz="4" w:space="1" w:color="auto"/>
        <w:right w:val="single" w:sz="4" w:space="1" w:color="auto"/>
      </w:pBdr>
      <w:spacing w:before="480" w:after="6000" w:line="480" w:lineRule="atLeast"/>
    </w:pPr>
    <w:rPr>
      <w:rFonts w:cs="Times New Roman"/>
      <w:b/>
      <w:bCs/>
      <w:sz w:val="32"/>
      <w:szCs w:val="20"/>
    </w:rPr>
  </w:style>
  <w:style w:type="paragraph" w:customStyle="1" w:styleId="StyleArialBoldBoldSmallcapsCenteredLinespacin">
    <w:name w:val="Style Arial Bold Bold Small caps Centered Line spacin..."/>
    <w:basedOn w:val="Normal"/>
    <w:rsid w:val="00EF5C1D"/>
    <w:pPr>
      <w:pBdr>
        <w:top w:val="single" w:sz="4" w:space="1" w:color="auto"/>
        <w:left w:val="single" w:sz="4" w:space="4" w:color="auto"/>
        <w:bottom w:val="single" w:sz="4" w:space="1" w:color="auto"/>
        <w:right w:val="single" w:sz="4" w:space="4" w:color="auto"/>
      </w:pBdr>
      <w:spacing w:line="220" w:lineRule="atLeast"/>
    </w:pPr>
    <w:rPr>
      <w:rFonts w:cs="Times New Roman"/>
      <w:b/>
      <w:bCs/>
      <w:szCs w:val="20"/>
    </w:rPr>
  </w:style>
  <w:style w:type="paragraph" w:customStyle="1" w:styleId="StyleHeaderArialBold9ptBoldAllcaps">
    <w:name w:val="Style Header + Arial Bold 9 pt Bold All caps"/>
    <w:basedOn w:val="Header"/>
    <w:rsid w:val="00EF5C1D"/>
    <w:rPr>
      <w:b/>
      <w:bCs/>
      <w:caps/>
      <w:sz w:val="18"/>
    </w:rPr>
  </w:style>
  <w:style w:type="paragraph" w:customStyle="1" w:styleId="StyleHeaderArialBold9ptBoldRightBefore0">
    <w:name w:val="Style Header + Arial Bold 9 pt Bold Right Before:  0..."/>
    <w:basedOn w:val="Header"/>
    <w:rsid w:val="00EF5C1D"/>
    <w:pPr>
      <w:spacing w:before="0" w:after="0" w:line="240" w:lineRule="atLeast"/>
      <w:jc w:val="right"/>
    </w:pPr>
    <w:rPr>
      <w:rFonts w:cs="Times New Roman"/>
      <w:b/>
      <w:bCs/>
      <w:sz w:val="18"/>
      <w:szCs w:val="20"/>
    </w:rPr>
  </w:style>
  <w:style w:type="character" w:customStyle="1" w:styleId="StyleSmallcaps">
    <w:name w:val="Style Small caps"/>
    <w:rsid w:val="00EF5C1D"/>
    <w:rPr>
      <w:rFonts w:ascii="Arial" w:hAnsi="Arial"/>
      <w:caps w:val="0"/>
      <w:small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StylezfirstlinesLeft">
    <w:name w:val="Style zfirstlines + Left"/>
    <w:basedOn w:val="zfirstlines"/>
    <w:rsid w:val="00EF5C1D"/>
    <w:rPr>
      <w:rFonts w:cs="Times New Roman"/>
      <w:smallCaps w:val="0"/>
      <w:sz w:val="18"/>
    </w:rPr>
  </w:style>
  <w:style w:type="character" w:customStyle="1" w:styleId="StyleArial10ptBold">
    <w:name w:val="Style Arial 10 pt Bold"/>
    <w:rsid w:val="00EF5C1D"/>
    <w:rPr>
      <w:rFonts w:ascii="Arial" w:hAnsi="Arial"/>
      <w:b/>
      <w:bCs/>
      <w:sz w:val="20"/>
    </w:rPr>
  </w:style>
  <w:style w:type="paragraph" w:customStyle="1" w:styleId="ECBBody">
    <w:name w:val="ECB_Body"/>
    <w:basedOn w:val="Normal"/>
    <w:link w:val="ECBBodyChar"/>
    <w:qFormat/>
    <w:rsid w:val="00C749AD"/>
    <w:pPr>
      <w:spacing w:line="340" w:lineRule="exact"/>
    </w:pPr>
  </w:style>
  <w:style w:type="paragraph" w:customStyle="1" w:styleId="ECBTitle">
    <w:name w:val="ECB Title"/>
    <w:basedOn w:val="Normal"/>
    <w:rsid w:val="00BA50D8"/>
    <w:pPr>
      <w:spacing w:line="340" w:lineRule="atLeast"/>
    </w:pPr>
    <w:rPr>
      <w:rFonts w:cs="Times New Roman"/>
      <w:b/>
      <w:bCs/>
      <w:sz w:val="24"/>
      <w:szCs w:val="20"/>
    </w:rPr>
  </w:style>
  <w:style w:type="character" w:customStyle="1" w:styleId="ECBBodyChar">
    <w:name w:val="ECB_Body Char"/>
    <w:link w:val="ECBBody"/>
    <w:rsid w:val="00C749AD"/>
    <w:rPr>
      <w:rFonts w:ascii="Arial" w:hAnsi="Arial" w:cs="Sendnya"/>
      <w:szCs w:val="22"/>
    </w:rPr>
  </w:style>
  <w:style w:type="character" w:styleId="Hyperlink">
    <w:name w:val="Hyperlink"/>
    <w:uiPriority w:val="99"/>
    <w:unhideWhenUsed/>
    <w:rsid w:val="009126E4"/>
    <w:rPr>
      <w:color w:val="0000FF"/>
      <w:u w:val="single"/>
    </w:rPr>
  </w:style>
  <w:style w:type="paragraph" w:styleId="NormalWeb">
    <w:name w:val="Normal (Web)"/>
    <w:basedOn w:val="Normal"/>
    <w:uiPriority w:val="99"/>
    <w:semiHidden/>
    <w:unhideWhenUsed/>
    <w:rsid w:val="009126E4"/>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84584A"/>
    <w:rPr>
      <w:sz w:val="16"/>
      <w:szCs w:val="16"/>
    </w:rPr>
  </w:style>
  <w:style w:type="paragraph" w:styleId="CommentText">
    <w:name w:val="annotation text"/>
    <w:basedOn w:val="Normal"/>
    <w:link w:val="CommentTextChar"/>
    <w:uiPriority w:val="99"/>
    <w:unhideWhenUsed/>
    <w:rsid w:val="0084584A"/>
    <w:rPr>
      <w:szCs w:val="20"/>
    </w:rPr>
  </w:style>
  <w:style w:type="character" w:customStyle="1" w:styleId="CommentTextChar">
    <w:name w:val="Comment Text Char"/>
    <w:basedOn w:val="DefaultParagraphFont"/>
    <w:link w:val="CommentText"/>
    <w:uiPriority w:val="99"/>
    <w:rsid w:val="0084584A"/>
    <w:rPr>
      <w:rFonts w:ascii="Arial" w:hAnsi="Arial" w:cs="Sendnya"/>
    </w:rPr>
  </w:style>
  <w:style w:type="paragraph" w:styleId="CommentSubject">
    <w:name w:val="annotation subject"/>
    <w:basedOn w:val="CommentText"/>
    <w:next w:val="CommentText"/>
    <w:link w:val="CommentSubjectChar"/>
    <w:uiPriority w:val="99"/>
    <w:semiHidden/>
    <w:unhideWhenUsed/>
    <w:rsid w:val="0084584A"/>
    <w:rPr>
      <w:b/>
      <w:bCs/>
    </w:rPr>
  </w:style>
  <w:style w:type="character" w:customStyle="1" w:styleId="CommentSubjectChar">
    <w:name w:val="Comment Subject Char"/>
    <w:basedOn w:val="CommentTextChar"/>
    <w:link w:val="CommentSubject"/>
    <w:uiPriority w:val="99"/>
    <w:semiHidden/>
    <w:rsid w:val="0084584A"/>
    <w:rPr>
      <w:rFonts w:ascii="Arial" w:hAnsi="Arial" w:cs="Sendnya"/>
      <w:b/>
      <w:bCs/>
    </w:rPr>
  </w:style>
  <w:style w:type="paragraph" w:customStyle="1" w:styleId="SubTitle1">
    <w:name w:val="SubTitle 1"/>
    <w:basedOn w:val="Normal"/>
    <w:next w:val="Normal"/>
    <w:rsid w:val="00296797"/>
    <w:pPr>
      <w:spacing w:before="0" w:after="240" w:line="240" w:lineRule="auto"/>
      <w:jc w:val="center"/>
    </w:pPr>
    <w:rPr>
      <w:rFonts w:ascii="Times New Roman" w:hAnsi="Times New Roman" w:cs="Times New Roman"/>
      <w:b/>
      <w:sz w:val="40"/>
      <w:szCs w:val="20"/>
    </w:rPr>
  </w:style>
  <w:style w:type="paragraph" w:styleId="ListParagraph">
    <w:name w:val="List Paragraph"/>
    <w:basedOn w:val="Normal"/>
    <w:uiPriority w:val="34"/>
    <w:qFormat/>
    <w:rsid w:val="008C209F"/>
    <w:pPr>
      <w:ind w:left="720"/>
      <w:contextualSpacing/>
    </w:pPr>
  </w:style>
  <w:style w:type="character" w:customStyle="1" w:styleId="HeaderChar">
    <w:name w:val="Header Char"/>
    <w:basedOn w:val="DefaultParagraphFont"/>
    <w:link w:val="Header"/>
    <w:rsid w:val="00BE3269"/>
    <w:rPr>
      <w:rFonts w:ascii="Arial" w:hAnsi="Arial" w:cs="Sendnya"/>
      <w:sz w:val="16"/>
      <w:szCs w:val="16"/>
    </w:rPr>
  </w:style>
  <w:style w:type="character" w:customStyle="1" w:styleId="UnresolvedMention1">
    <w:name w:val="Unresolved Mention1"/>
    <w:basedOn w:val="DefaultParagraphFont"/>
    <w:uiPriority w:val="99"/>
    <w:semiHidden/>
    <w:unhideWhenUsed/>
    <w:rsid w:val="00295477"/>
    <w:rPr>
      <w:color w:val="605E5C"/>
      <w:shd w:val="clear" w:color="auto" w:fill="E1DFDD"/>
    </w:rPr>
  </w:style>
  <w:style w:type="paragraph" w:styleId="Revision">
    <w:name w:val="Revision"/>
    <w:hidden/>
    <w:uiPriority w:val="99"/>
    <w:semiHidden/>
    <w:rsid w:val="002D03D8"/>
    <w:rPr>
      <w:rFonts w:ascii="Arial" w:hAnsi="Arial" w:cs="Sendnya"/>
      <w:szCs w:val="22"/>
    </w:rPr>
  </w:style>
  <w:style w:type="character" w:styleId="FollowedHyperlink">
    <w:name w:val="FollowedHyperlink"/>
    <w:basedOn w:val="DefaultParagraphFont"/>
    <w:uiPriority w:val="99"/>
    <w:semiHidden/>
    <w:unhideWhenUsed/>
    <w:rsid w:val="0040220E"/>
    <w:rPr>
      <w:color w:val="800080" w:themeColor="followedHyperlink"/>
      <w:u w:val="single"/>
    </w:rPr>
  </w:style>
  <w:style w:type="character" w:customStyle="1" w:styleId="Heading2Char">
    <w:name w:val="Heading 2 Char"/>
    <w:aliases w:val="h2 Char,Level 2 Topic Heading Char,H2 Char,2 Char,headi Char,heading2 Char,h21 Char,h22 Char,21 Char,Heading Two Char,h211 Char,h23 Char,h212 Char,h24 Char,h213 Char,h221 Char,h2111 Char,h231 Char,h2121 Char,Prophead 2 Char,HD2 Char"/>
    <w:basedOn w:val="DefaultParagraphFont"/>
    <w:link w:val="Heading2"/>
    <w:rsid w:val="008C47CC"/>
    <w:rPr>
      <w:rFonts w:ascii="Arial" w:hAnsi="Arial" w:cs="Sendnya"/>
      <w:b/>
      <w:bCs/>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230426">
      <w:bodyDiv w:val="1"/>
      <w:marLeft w:val="0"/>
      <w:marRight w:val="0"/>
      <w:marTop w:val="0"/>
      <w:marBottom w:val="0"/>
      <w:divBdr>
        <w:top w:val="none" w:sz="0" w:space="0" w:color="auto"/>
        <w:left w:val="none" w:sz="0" w:space="0" w:color="auto"/>
        <w:bottom w:val="none" w:sz="0" w:space="0" w:color="auto"/>
        <w:right w:val="none" w:sz="0" w:space="0" w:color="auto"/>
      </w:divBdr>
    </w:div>
    <w:div w:id="1251112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5CE4B3-086F-4034-9BDA-1E427569A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369</Words>
  <Characters>2108</Characters>
  <Application>Microsoft Office Word</Application>
  <DocSecurity>0</DocSecurity>
  <Lines>17</Lines>
  <Paragraphs>4</Paragraphs>
  <ScaleCrop>false</ScaleCrop>
  <Company/>
  <LinksUpToDate>false</LinksUpToDate>
  <CharactersWithSpaces>2473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2024-03-26T11:35:00Z</dcterms:created>
  <dcterms:modified xsi:type="dcterms:W3CDTF">2024-03-26T11:35:00Z</dcterms:modified>
</cp:coreProperties>
</file>